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="-34" w:tblpY="1"/>
        <w:tblOverlap w:val="never"/>
        <w:tblW w:w="14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03"/>
        <w:gridCol w:w="1276"/>
        <w:gridCol w:w="1134"/>
        <w:gridCol w:w="1276"/>
        <w:gridCol w:w="1100"/>
        <w:gridCol w:w="1693"/>
        <w:gridCol w:w="1100"/>
        <w:gridCol w:w="892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076" w:type="dxa"/>
          <w:trHeight w:val="341" w:hRule="atLeast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附件：1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294" w:type="dxa"/>
          <w:trHeight w:val="857" w:hRule="atLeast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44"/>
                <w:szCs w:val="44"/>
              </w:rPr>
              <w:t>养老院重点整治对象统计报表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填报单位：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填报时间：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  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0" w:hanging="110" w:hangingChars="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消防安全责任人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消防安全责任人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  话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消防安全管理人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消防安全管理人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  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审核人：                                     填报人：                               联系电话：</w:t>
      </w:r>
      <w:r>
        <w:rPr/>
        <w:br w:type="textWrapping" w:clear="all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9C"/>
    <w:rsid w:val="00150445"/>
    <w:rsid w:val="00291D9C"/>
    <w:rsid w:val="002B0E6F"/>
    <w:rsid w:val="004E209F"/>
    <w:rsid w:val="14D87EBC"/>
    <w:rsid w:val="27BF686C"/>
    <w:rsid w:val="611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3</TotalTime>
  <ScaleCrop>false</ScaleCrop>
  <LinksUpToDate>false</LinksUpToDate>
  <CharactersWithSpaces>354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2019-11-07T01:48:00Z</dcterms:created>
  <dc:creator>lenovo</dc:creator>
  <cp:lastModifiedBy>幸运人生</cp:lastModifiedBy>
  <dcterms:modified xsi:type="dcterms:W3CDTF">2019-11-08T08:57:30Z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