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CE1C93" w:rsidRPr="00D44BDB" w:rsidRDefault="00CE1C93">
      <w:pPr>
        <w:jc w:val="center"/>
        <w:rPr>
          <w:rFonts w:ascii="楷体" w:eastAsia="楷体" w:hAnsi="楷体" w:cs="黑体"/>
          <w:bCs/>
          <w:szCs w:val="44"/>
        </w:rPr>
      </w:pPr>
    </w:p>
    <w:p w:rsidR="00CE1C93" w:rsidRPr="00D44BDB" w:rsidRDefault="00000000">
      <w:pPr>
        <w:tabs>
          <w:tab w:val="left" w:pos="1185"/>
        </w:tabs>
        <w:rPr>
          <w:rFonts w:ascii="楷体" w:eastAsia="楷体" w:hAnsi="楷体" w:cs="黑体"/>
          <w:bCs/>
          <w:szCs w:val="44"/>
        </w:rPr>
      </w:pPr>
      <w:r w:rsidRPr="00D44BDB">
        <w:rPr>
          <w:rFonts w:ascii="楷体" w:eastAsia="楷体" w:hAnsi="楷体" w:cs="黑体"/>
          <w:bCs/>
          <w:szCs w:val="44"/>
        </w:rPr>
        <w:tab/>
      </w:r>
    </w:p>
    <w:p w:rsidR="00CE1C93" w:rsidRPr="00D44BDB" w:rsidRDefault="00CE1C93">
      <w:pPr>
        <w:jc w:val="center"/>
        <w:rPr>
          <w:rFonts w:ascii="楷体" w:eastAsia="楷体" w:hAnsi="楷体" w:cs="黑体"/>
          <w:bCs/>
          <w:szCs w:val="44"/>
        </w:rPr>
      </w:pPr>
    </w:p>
    <w:p w:rsidR="00CE1C93" w:rsidRPr="00D44BDB" w:rsidRDefault="00CE1C93">
      <w:pPr>
        <w:jc w:val="center"/>
        <w:rPr>
          <w:rFonts w:ascii="楷体" w:eastAsia="楷体" w:hAnsi="楷体" w:cs="黑体"/>
          <w:bCs/>
          <w:szCs w:val="44"/>
        </w:rPr>
      </w:pPr>
    </w:p>
    <w:p w:rsidR="00CE1C93" w:rsidRPr="00D44BDB" w:rsidRDefault="00000000">
      <w:pPr>
        <w:jc w:val="center"/>
        <w:rPr>
          <w:rFonts w:ascii="楷体" w:eastAsia="楷体" w:hAnsi="楷体" w:cs="仿宋"/>
          <w:b/>
          <w:bCs/>
          <w:sz w:val="52"/>
          <w:szCs w:val="52"/>
        </w:rPr>
      </w:pPr>
      <w:r w:rsidRPr="00D44BDB">
        <w:rPr>
          <w:rFonts w:ascii="楷体" w:eastAsia="楷体" w:hAnsi="楷体" w:cs="仿宋" w:hint="eastAsia"/>
          <w:b/>
          <w:bCs/>
          <w:sz w:val="52"/>
          <w:szCs w:val="52"/>
        </w:rPr>
        <w:t>202</w:t>
      </w:r>
      <w:r w:rsidR="00D44BDB">
        <w:rPr>
          <w:rFonts w:ascii="楷体" w:eastAsia="楷体" w:hAnsi="楷体" w:cs="仿宋"/>
          <w:b/>
          <w:bCs/>
          <w:sz w:val="52"/>
          <w:szCs w:val="52"/>
        </w:rPr>
        <w:t>1</w:t>
      </w:r>
      <w:r w:rsidRPr="00D44BDB">
        <w:rPr>
          <w:rFonts w:ascii="楷体" w:eastAsia="楷体" w:hAnsi="楷体" w:cs="仿宋" w:hint="eastAsia"/>
          <w:b/>
          <w:bCs/>
          <w:sz w:val="52"/>
          <w:szCs w:val="52"/>
        </w:rPr>
        <w:t>年度</w:t>
      </w:r>
      <w:r w:rsidR="00D44BDB">
        <w:rPr>
          <w:rFonts w:ascii="楷体" w:eastAsia="楷体" w:hAnsi="楷体" w:cs="仿宋" w:hint="eastAsia"/>
          <w:b/>
          <w:bCs/>
          <w:sz w:val="52"/>
          <w:szCs w:val="52"/>
        </w:rPr>
        <w:t>乐平市科学技术协会</w:t>
      </w:r>
    </w:p>
    <w:p w:rsidR="00CE1C93" w:rsidRPr="00D44BDB" w:rsidRDefault="00000000">
      <w:pPr>
        <w:jc w:val="center"/>
        <w:rPr>
          <w:rFonts w:ascii="楷体" w:eastAsia="楷体" w:hAnsi="楷体" w:cs="仿宋"/>
          <w:b/>
          <w:bCs/>
          <w:snapToGrid w:val="0"/>
          <w:kern w:val="0"/>
          <w:sz w:val="52"/>
          <w:szCs w:val="52"/>
        </w:rPr>
      </w:pPr>
      <w:r w:rsidRPr="00D44BDB">
        <w:rPr>
          <w:rFonts w:ascii="楷体" w:eastAsia="楷体" w:hAnsi="楷体" w:cs="仿宋" w:hint="eastAsia"/>
          <w:b/>
          <w:bCs/>
          <w:sz w:val="52"/>
          <w:szCs w:val="52"/>
        </w:rPr>
        <w:t>部门整体</w:t>
      </w:r>
      <w:r w:rsidR="00D44BDB">
        <w:rPr>
          <w:rFonts w:ascii="楷体" w:eastAsia="楷体" w:hAnsi="楷体" w:cs="仿宋" w:hint="eastAsia"/>
          <w:b/>
          <w:bCs/>
          <w:sz w:val="52"/>
          <w:szCs w:val="52"/>
        </w:rPr>
        <w:t>支出</w:t>
      </w:r>
      <w:r w:rsidRPr="00D44BDB">
        <w:rPr>
          <w:rFonts w:ascii="楷体" w:eastAsia="楷体" w:hAnsi="楷体" w:cs="仿宋" w:hint="eastAsia"/>
          <w:b/>
          <w:bCs/>
          <w:sz w:val="52"/>
          <w:szCs w:val="52"/>
        </w:rPr>
        <w:t>绩效评价报告</w:t>
      </w: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D44BDB">
      <w:pPr>
        <w:jc w:val="center"/>
        <w:rPr>
          <w:rFonts w:ascii="楷体" w:eastAsia="楷体" w:hAnsi="楷体" w:cstheme="minorEastAsia"/>
          <w:b/>
          <w:sz w:val="32"/>
          <w:szCs w:val="32"/>
        </w:rPr>
      </w:pPr>
      <w:r w:rsidRPr="00D44BDB">
        <w:rPr>
          <w:rFonts w:ascii="楷体" w:eastAsia="楷体" w:hAnsi="楷体" w:cstheme="minorEastAsia" w:hint="eastAsia"/>
          <w:b/>
          <w:sz w:val="32"/>
          <w:szCs w:val="32"/>
        </w:rPr>
        <w:t>赣饶悦诚咨字[202</w:t>
      </w:r>
      <w:r w:rsidRPr="00D44BDB">
        <w:rPr>
          <w:rFonts w:ascii="楷体" w:eastAsia="楷体" w:hAnsi="楷体" w:cstheme="minorEastAsia"/>
          <w:b/>
          <w:sz w:val="32"/>
          <w:szCs w:val="32"/>
        </w:rPr>
        <w:t>2</w:t>
      </w:r>
      <w:r w:rsidRPr="00D44BDB">
        <w:rPr>
          <w:rFonts w:ascii="楷体" w:eastAsia="楷体" w:hAnsi="楷体" w:cstheme="minorEastAsia" w:hint="eastAsia"/>
          <w:b/>
          <w:sz w:val="32"/>
          <w:szCs w:val="32"/>
        </w:rPr>
        <w:t>]0</w:t>
      </w:r>
      <w:r w:rsidRPr="00D44BDB">
        <w:rPr>
          <w:rFonts w:ascii="楷体" w:eastAsia="楷体" w:hAnsi="楷体" w:cstheme="minorEastAsia"/>
          <w:b/>
          <w:sz w:val="32"/>
          <w:szCs w:val="32"/>
        </w:rPr>
        <w:t>00</w:t>
      </w:r>
      <w:r w:rsidRPr="00D44BDB">
        <w:rPr>
          <w:rFonts w:ascii="楷体" w:eastAsia="楷体" w:hAnsi="楷体" w:cstheme="minorEastAsia" w:hint="eastAsia"/>
          <w:b/>
          <w:sz w:val="32"/>
          <w:szCs w:val="32"/>
        </w:rPr>
        <w:t>号</w:t>
      </w: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D44BDB" w:rsidRPr="00670525" w:rsidRDefault="00D44BDB" w:rsidP="00D44BDB">
      <w:pPr>
        <w:jc w:val="center"/>
        <w:rPr>
          <w:rFonts w:ascii="楷体" w:eastAsia="楷体" w:hAnsi="楷体" w:cs="仿宋"/>
          <w:b/>
          <w:bCs/>
          <w:sz w:val="44"/>
          <w:szCs w:val="44"/>
        </w:rPr>
      </w:pPr>
      <w:r w:rsidRPr="00670525">
        <w:rPr>
          <w:rFonts w:ascii="楷体" w:eastAsia="楷体" w:hAnsi="楷体" w:cs="仿宋" w:hint="eastAsia"/>
          <w:b/>
          <w:bCs/>
          <w:sz w:val="44"/>
          <w:szCs w:val="44"/>
        </w:rPr>
        <w:t>上饶悦诚会计师事务所（普通合伙）</w:t>
      </w: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8553A5" w:rsidRDefault="00CE1C93">
      <w:pPr>
        <w:jc w:val="center"/>
        <w:rPr>
          <w:rFonts w:ascii="楷体" w:eastAsia="楷体" w:hAnsi="楷体" w:cs="仿宋"/>
          <w:b/>
          <w:bCs/>
          <w:sz w:val="52"/>
          <w:szCs w:val="52"/>
        </w:rPr>
      </w:pPr>
    </w:p>
    <w:p w:rsidR="00D44BDB" w:rsidRPr="00D44BDB" w:rsidRDefault="00D44BDB" w:rsidP="00D44BDB">
      <w:pPr>
        <w:jc w:val="center"/>
        <w:rPr>
          <w:rFonts w:ascii="楷体" w:eastAsia="楷体" w:hAnsi="楷体" w:cs="仿宋"/>
          <w:b/>
          <w:bCs/>
          <w:sz w:val="52"/>
          <w:szCs w:val="52"/>
        </w:rPr>
      </w:pPr>
      <w:r w:rsidRPr="00D44BDB">
        <w:rPr>
          <w:rFonts w:ascii="楷体" w:eastAsia="楷体" w:hAnsi="楷体" w:cs="仿宋" w:hint="eastAsia"/>
          <w:b/>
          <w:bCs/>
          <w:sz w:val="52"/>
          <w:szCs w:val="52"/>
        </w:rPr>
        <w:t>202</w:t>
      </w:r>
      <w:r>
        <w:rPr>
          <w:rFonts w:ascii="楷体" w:eastAsia="楷体" w:hAnsi="楷体" w:cs="仿宋"/>
          <w:b/>
          <w:bCs/>
          <w:sz w:val="52"/>
          <w:szCs w:val="52"/>
        </w:rPr>
        <w:t>1</w:t>
      </w:r>
      <w:r w:rsidRPr="00D44BDB">
        <w:rPr>
          <w:rFonts w:ascii="楷体" w:eastAsia="楷体" w:hAnsi="楷体" w:cs="仿宋" w:hint="eastAsia"/>
          <w:b/>
          <w:bCs/>
          <w:sz w:val="52"/>
          <w:szCs w:val="52"/>
        </w:rPr>
        <w:t>年度</w:t>
      </w:r>
      <w:r>
        <w:rPr>
          <w:rFonts w:ascii="楷体" w:eastAsia="楷体" w:hAnsi="楷体" w:cs="仿宋" w:hint="eastAsia"/>
          <w:b/>
          <w:bCs/>
          <w:sz w:val="52"/>
          <w:szCs w:val="52"/>
        </w:rPr>
        <w:t>乐平市科学技术协会</w:t>
      </w:r>
    </w:p>
    <w:p w:rsidR="00D44BDB" w:rsidRPr="00D44BDB" w:rsidRDefault="00D44BDB" w:rsidP="00D44BDB">
      <w:pPr>
        <w:jc w:val="center"/>
        <w:rPr>
          <w:rFonts w:ascii="楷体" w:eastAsia="楷体" w:hAnsi="楷体" w:cs="仿宋"/>
          <w:b/>
          <w:bCs/>
          <w:snapToGrid w:val="0"/>
          <w:kern w:val="0"/>
          <w:sz w:val="52"/>
          <w:szCs w:val="52"/>
        </w:rPr>
      </w:pPr>
      <w:r w:rsidRPr="00D44BDB">
        <w:rPr>
          <w:rFonts w:ascii="楷体" w:eastAsia="楷体" w:hAnsi="楷体" w:cs="仿宋" w:hint="eastAsia"/>
          <w:b/>
          <w:bCs/>
          <w:sz w:val="52"/>
          <w:szCs w:val="52"/>
        </w:rPr>
        <w:t>部门整体</w:t>
      </w:r>
      <w:r>
        <w:rPr>
          <w:rFonts w:ascii="楷体" w:eastAsia="楷体" w:hAnsi="楷体" w:cs="仿宋" w:hint="eastAsia"/>
          <w:b/>
          <w:bCs/>
          <w:sz w:val="52"/>
          <w:szCs w:val="52"/>
        </w:rPr>
        <w:t>支出</w:t>
      </w:r>
      <w:r w:rsidRPr="00D44BDB">
        <w:rPr>
          <w:rFonts w:ascii="楷体" w:eastAsia="楷体" w:hAnsi="楷体" w:cs="仿宋" w:hint="eastAsia"/>
          <w:b/>
          <w:bCs/>
          <w:sz w:val="52"/>
          <w:szCs w:val="52"/>
        </w:rPr>
        <w:t>绩效评价报告</w:t>
      </w:r>
    </w:p>
    <w:p w:rsidR="00CE1C93" w:rsidRPr="00D44BDB" w:rsidRDefault="00CE1C93">
      <w:pPr>
        <w:jc w:val="center"/>
        <w:rPr>
          <w:rFonts w:ascii="楷体" w:eastAsia="楷体" w:hAnsi="楷体" w:cs="仿宋"/>
          <w:b/>
          <w:bCs/>
          <w:snapToGrid w:val="0"/>
          <w:kern w:val="0"/>
          <w:sz w:val="52"/>
          <w:szCs w:val="52"/>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000000" w:rsidP="00551B97">
      <w:pPr>
        <w:spacing w:line="360" w:lineRule="auto"/>
        <w:ind w:firstLineChars="50" w:firstLine="140"/>
        <w:jc w:val="center"/>
        <w:rPr>
          <w:rFonts w:ascii="楷体" w:eastAsia="楷体" w:hAnsi="楷体"/>
          <w:snapToGrid w:val="0"/>
          <w:kern w:val="0"/>
          <w:sz w:val="28"/>
          <w:szCs w:val="28"/>
        </w:rPr>
      </w:pPr>
      <w:r w:rsidRPr="00D44BDB">
        <w:rPr>
          <w:rFonts w:ascii="楷体" w:eastAsia="楷体" w:hAnsi="楷体" w:hint="eastAsia"/>
          <w:snapToGrid w:val="0"/>
          <w:kern w:val="0"/>
          <w:sz w:val="28"/>
          <w:szCs w:val="28"/>
        </w:rPr>
        <w:t>评价名称：</w:t>
      </w:r>
      <w:r w:rsidR="00D44BDB">
        <w:rPr>
          <w:rFonts w:ascii="楷体" w:eastAsia="楷体" w:hAnsi="楷体" w:hint="eastAsia"/>
          <w:snapToGrid w:val="0"/>
          <w:kern w:val="0"/>
          <w:sz w:val="28"/>
          <w:szCs w:val="28"/>
        </w:rPr>
        <w:t>2</w:t>
      </w:r>
      <w:r w:rsidR="00D44BDB">
        <w:rPr>
          <w:rFonts w:ascii="楷体" w:eastAsia="楷体" w:hAnsi="楷体"/>
          <w:snapToGrid w:val="0"/>
          <w:kern w:val="0"/>
          <w:sz w:val="28"/>
          <w:szCs w:val="28"/>
        </w:rPr>
        <w:t>021</w:t>
      </w:r>
      <w:r w:rsidR="00D44BDB">
        <w:rPr>
          <w:rFonts w:ascii="楷体" w:eastAsia="楷体" w:hAnsi="楷体" w:hint="eastAsia"/>
          <w:snapToGrid w:val="0"/>
          <w:kern w:val="0"/>
          <w:sz w:val="28"/>
          <w:szCs w:val="28"/>
        </w:rPr>
        <w:t>年度乐平市科学技术协会</w:t>
      </w:r>
      <w:r w:rsidRPr="00D44BDB">
        <w:rPr>
          <w:rFonts w:ascii="楷体" w:eastAsia="楷体" w:hAnsi="楷体" w:hint="eastAsia"/>
          <w:snapToGrid w:val="0"/>
          <w:kern w:val="0"/>
          <w:sz w:val="28"/>
          <w:szCs w:val="28"/>
        </w:rPr>
        <w:t>部门整体</w:t>
      </w:r>
      <w:r w:rsidR="00D44BDB">
        <w:rPr>
          <w:rFonts w:ascii="楷体" w:eastAsia="楷体" w:hAnsi="楷体" w:hint="eastAsia"/>
          <w:snapToGrid w:val="0"/>
          <w:kern w:val="0"/>
          <w:sz w:val="28"/>
          <w:szCs w:val="28"/>
        </w:rPr>
        <w:t>支出绩效评价</w:t>
      </w:r>
    </w:p>
    <w:p w:rsid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项目单位：</w:t>
      </w:r>
      <w:r w:rsidR="00D44BDB">
        <w:rPr>
          <w:rFonts w:ascii="楷体" w:eastAsia="楷体" w:hAnsi="楷体" w:hint="eastAsia"/>
          <w:snapToGrid w:val="0"/>
          <w:kern w:val="0"/>
          <w:sz w:val="28"/>
          <w:szCs w:val="28"/>
        </w:rPr>
        <w:t>乐平市科学技术协会</w:t>
      </w:r>
    </w:p>
    <w:p w:rsidR="00CE1C93" w:rsidRP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主管单位：</w:t>
      </w:r>
      <w:r w:rsidR="00D44BDB">
        <w:rPr>
          <w:rFonts w:ascii="楷体" w:eastAsia="楷体" w:hAnsi="楷体" w:hint="eastAsia"/>
          <w:snapToGrid w:val="0"/>
          <w:kern w:val="0"/>
          <w:sz w:val="28"/>
          <w:szCs w:val="28"/>
        </w:rPr>
        <w:t>乐平市财政局</w:t>
      </w:r>
    </w:p>
    <w:p w:rsidR="00CE1C93" w:rsidRP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委托单位：</w:t>
      </w:r>
      <w:r w:rsidR="00D44BDB">
        <w:rPr>
          <w:rFonts w:ascii="楷体" w:eastAsia="楷体" w:hAnsi="楷体" w:hint="eastAsia"/>
          <w:snapToGrid w:val="0"/>
          <w:kern w:val="0"/>
          <w:sz w:val="28"/>
          <w:szCs w:val="28"/>
        </w:rPr>
        <w:t>乐平市</w:t>
      </w:r>
      <w:r w:rsidRPr="00D44BDB">
        <w:rPr>
          <w:rFonts w:ascii="楷体" w:eastAsia="楷体" w:hAnsi="楷体" w:hint="eastAsia"/>
          <w:snapToGrid w:val="0"/>
          <w:kern w:val="0"/>
          <w:sz w:val="28"/>
          <w:szCs w:val="28"/>
        </w:rPr>
        <w:t>财政局</w:t>
      </w:r>
    </w:p>
    <w:p w:rsidR="00CE1C93" w:rsidRPr="00D44BDB" w:rsidRDefault="00000000" w:rsidP="00551B97">
      <w:pPr>
        <w:spacing w:line="360" w:lineRule="auto"/>
        <w:ind w:firstLineChars="100" w:firstLine="280"/>
        <w:rPr>
          <w:rFonts w:ascii="楷体" w:eastAsia="楷体" w:hAnsi="楷体"/>
          <w:snapToGrid w:val="0"/>
          <w:kern w:val="0"/>
          <w:sz w:val="28"/>
          <w:szCs w:val="28"/>
        </w:rPr>
      </w:pPr>
      <w:r w:rsidRPr="00D44BDB">
        <w:rPr>
          <w:rFonts w:ascii="楷体" w:eastAsia="楷体" w:hAnsi="楷体" w:hint="eastAsia"/>
          <w:snapToGrid w:val="0"/>
          <w:kern w:val="0"/>
          <w:sz w:val="28"/>
          <w:szCs w:val="28"/>
        </w:rPr>
        <w:t>评价机构：</w:t>
      </w:r>
      <w:r w:rsidR="00D44BDB">
        <w:rPr>
          <w:rFonts w:ascii="楷体" w:eastAsia="楷体" w:hAnsi="楷体" w:hint="eastAsia"/>
          <w:snapToGrid w:val="0"/>
          <w:kern w:val="0"/>
          <w:sz w:val="28"/>
          <w:szCs w:val="28"/>
        </w:rPr>
        <w:t>上饶悦诚会计师事务所（普通合伙）</w:t>
      </w:r>
    </w:p>
    <w:p w:rsidR="00CE1C93" w:rsidRPr="00A057C0" w:rsidRDefault="00000000" w:rsidP="00A057C0">
      <w:pPr>
        <w:spacing w:line="360" w:lineRule="auto"/>
        <w:ind w:firstLineChars="100" w:firstLine="280"/>
        <w:rPr>
          <w:rFonts w:ascii="楷体" w:eastAsia="楷体" w:hAnsi="楷体"/>
          <w:snapToGrid w:val="0"/>
          <w:kern w:val="0"/>
          <w:sz w:val="28"/>
          <w:szCs w:val="28"/>
        </w:rPr>
        <w:sectPr w:rsidR="00CE1C93" w:rsidRPr="00A057C0" w:rsidSect="00D44BDB">
          <w:headerReference w:type="default" r:id="rId8"/>
          <w:pgSz w:w="11906" w:h="16838"/>
          <w:pgMar w:top="1440" w:right="1800" w:bottom="1440" w:left="1800" w:header="851" w:footer="992" w:gutter="0"/>
          <w:pgNumType w:start="1"/>
          <w:cols w:space="425"/>
          <w:titlePg/>
          <w:docGrid w:type="lines" w:linePitch="312"/>
        </w:sectPr>
      </w:pPr>
      <w:r w:rsidRPr="00D44BDB">
        <w:rPr>
          <w:rFonts w:ascii="楷体" w:eastAsia="楷体" w:hAnsi="楷体" w:hint="eastAsia"/>
          <w:snapToGrid w:val="0"/>
          <w:kern w:val="0"/>
          <w:sz w:val="28"/>
          <w:szCs w:val="28"/>
        </w:rPr>
        <w:t>评价日期：202</w:t>
      </w:r>
      <w:r w:rsidR="00D44BDB">
        <w:rPr>
          <w:rFonts w:ascii="楷体" w:eastAsia="楷体" w:hAnsi="楷体"/>
          <w:snapToGrid w:val="0"/>
          <w:kern w:val="0"/>
          <w:sz w:val="28"/>
          <w:szCs w:val="28"/>
        </w:rPr>
        <w:t>2</w:t>
      </w:r>
      <w:r w:rsidRPr="00D44BDB">
        <w:rPr>
          <w:rFonts w:ascii="楷体" w:eastAsia="楷体" w:hAnsi="楷体" w:hint="eastAsia"/>
          <w:snapToGrid w:val="0"/>
          <w:kern w:val="0"/>
          <w:sz w:val="28"/>
          <w:szCs w:val="28"/>
        </w:rPr>
        <w:t>年</w:t>
      </w:r>
      <w:r w:rsidR="00D44BDB">
        <w:rPr>
          <w:rFonts w:ascii="楷体" w:eastAsia="楷体" w:hAnsi="楷体"/>
          <w:snapToGrid w:val="0"/>
          <w:kern w:val="0"/>
          <w:sz w:val="28"/>
          <w:szCs w:val="28"/>
        </w:rPr>
        <w:t>10</w:t>
      </w:r>
      <w:r w:rsidRPr="00D44BDB">
        <w:rPr>
          <w:rFonts w:ascii="楷体" w:eastAsia="楷体" w:hAnsi="楷体" w:hint="eastAsia"/>
          <w:snapToGrid w:val="0"/>
          <w:kern w:val="0"/>
          <w:sz w:val="28"/>
          <w:szCs w:val="28"/>
        </w:rPr>
        <w:t>月2</w:t>
      </w:r>
      <w:r w:rsidR="00D44BDB">
        <w:rPr>
          <w:rFonts w:ascii="楷体" w:eastAsia="楷体" w:hAnsi="楷体"/>
          <w:snapToGrid w:val="0"/>
          <w:kern w:val="0"/>
          <w:sz w:val="28"/>
          <w:szCs w:val="28"/>
        </w:rPr>
        <w:t>4</w:t>
      </w:r>
      <w:r w:rsidR="00C52A81">
        <w:rPr>
          <w:rFonts w:ascii="楷体" w:eastAsia="楷体" w:hAnsi="楷体" w:hint="eastAsia"/>
          <w:snapToGrid w:val="0"/>
          <w:kern w:val="0"/>
          <w:sz w:val="28"/>
          <w:szCs w:val="28"/>
        </w:rPr>
        <w:t>日</w:t>
      </w:r>
    </w:p>
    <w:p w:rsidR="00C52A81" w:rsidRDefault="00C52A81" w:rsidP="001D606B">
      <w:pPr>
        <w:pStyle w:val="TOC1"/>
        <w:tabs>
          <w:tab w:val="right" w:leader="dot" w:pos="8296"/>
        </w:tabs>
        <w:rPr>
          <w:rFonts w:ascii="楷体" w:eastAsia="楷体" w:hAnsi="楷体" w:cs="黑体"/>
          <w:b/>
          <w:bCs/>
          <w:sz w:val="44"/>
          <w:szCs w:val="44"/>
        </w:rPr>
      </w:pPr>
      <w:bookmarkStart w:id="0" w:name="_Toc14075"/>
      <w:bookmarkStart w:id="1" w:name="_Toc7523"/>
      <w:bookmarkStart w:id="2" w:name="_Toc74994698"/>
      <w:bookmarkStart w:id="3" w:name="_Toc22175"/>
    </w:p>
    <w:p w:rsidR="001D606B" w:rsidRDefault="00C52A81" w:rsidP="001D606B">
      <w:pPr>
        <w:pStyle w:val="TOC1"/>
        <w:tabs>
          <w:tab w:val="right" w:leader="dot" w:pos="8296"/>
        </w:tabs>
        <w:spacing w:line="360" w:lineRule="auto"/>
        <w:rPr>
          <w:noProof/>
        </w:rPr>
      </w:pPr>
      <w:r w:rsidRPr="00D44BDB">
        <w:rPr>
          <w:rFonts w:ascii="楷体" w:eastAsia="楷体" w:hAnsi="楷体" w:cs="黑体" w:hint="eastAsia"/>
          <w:b/>
          <w:bCs/>
          <w:sz w:val="44"/>
          <w:szCs w:val="44"/>
        </w:rPr>
        <w:fldChar w:fldCharType="begin"/>
      </w:r>
      <w:r w:rsidRPr="00D44BDB">
        <w:rPr>
          <w:rFonts w:ascii="楷体" w:eastAsia="楷体" w:hAnsi="楷体" w:cs="黑体" w:hint="eastAsia"/>
          <w:b/>
          <w:bCs/>
          <w:sz w:val="44"/>
          <w:szCs w:val="44"/>
        </w:rPr>
        <w:instrText xml:space="preserve">TOC \o "1-3" \h \u </w:instrText>
      </w:r>
      <w:r w:rsidRPr="00D44BDB">
        <w:rPr>
          <w:rFonts w:ascii="楷体" w:eastAsia="楷体" w:hAnsi="楷体" w:cs="黑体" w:hint="eastAsia"/>
          <w:b/>
          <w:bCs/>
          <w:sz w:val="44"/>
          <w:szCs w:val="44"/>
        </w:rPr>
        <w:fldChar w:fldCharType="separate"/>
      </w:r>
    </w:p>
    <w:sdt>
      <w:sdtPr>
        <w:rPr>
          <w:rFonts w:asciiTheme="minorHAnsi" w:eastAsiaTheme="minorEastAsia" w:hAnsiTheme="minorHAnsi" w:cstheme="minorBidi"/>
          <w:color w:val="auto"/>
          <w:kern w:val="2"/>
          <w:sz w:val="21"/>
          <w:szCs w:val="22"/>
          <w:lang w:val="zh-CN"/>
        </w:rPr>
        <w:id w:val="-1308238986"/>
        <w:docPartObj>
          <w:docPartGallery w:val="Table of Contents"/>
          <w:docPartUnique/>
        </w:docPartObj>
      </w:sdtPr>
      <w:sdtEndPr>
        <w:rPr>
          <w:b/>
          <w:bCs/>
        </w:rPr>
      </w:sdtEndPr>
      <w:sdtContent>
        <w:p w:rsidR="001D606B" w:rsidRPr="001D606B" w:rsidRDefault="001D606B" w:rsidP="001D606B">
          <w:pPr>
            <w:pStyle w:val="TOC"/>
            <w:spacing w:line="360" w:lineRule="auto"/>
            <w:jc w:val="center"/>
            <w:rPr>
              <w:rFonts w:ascii="楷体" w:eastAsia="楷体" w:hAnsi="楷体"/>
              <w:color w:val="auto"/>
            </w:rPr>
          </w:pPr>
          <w:r w:rsidRPr="001D606B">
            <w:rPr>
              <w:rFonts w:ascii="楷体" w:eastAsia="楷体" w:hAnsi="楷体"/>
              <w:color w:val="auto"/>
              <w:sz w:val="48"/>
              <w:szCs w:val="48"/>
              <w:lang w:val="zh-CN"/>
            </w:rPr>
            <w:t>目</w:t>
          </w:r>
          <w:r w:rsidRPr="001D606B">
            <w:rPr>
              <w:rFonts w:ascii="楷体" w:eastAsia="楷体" w:hAnsi="楷体" w:hint="eastAsia"/>
              <w:color w:val="auto"/>
              <w:sz w:val="48"/>
              <w:szCs w:val="48"/>
              <w:lang w:val="zh-CN"/>
            </w:rPr>
            <w:t xml:space="preserve"> </w:t>
          </w:r>
          <w:r w:rsidRPr="001D606B">
            <w:rPr>
              <w:rFonts w:ascii="楷体" w:eastAsia="楷体" w:hAnsi="楷体"/>
              <w:color w:val="auto"/>
              <w:sz w:val="48"/>
              <w:szCs w:val="48"/>
              <w:lang w:val="zh-CN"/>
            </w:rPr>
            <w:t xml:space="preserve">  录</w:t>
          </w:r>
        </w:p>
        <w:p w:rsidR="001D606B" w:rsidRPr="001D606B" w:rsidRDefault="001D606B" w:rsidP="001D606B">
          <w:pPr>
            <w:pStyle w:val="TOC1"/>
            <w:tabs>
              <w:tab w:val="right" w:leader="dot" w:pos="8296"/>
            </w:tabs>
            <w:spacing w:line="360" w:lineRule="auto"/>
            <w:rPr>
              <w:rFonts w:ascii="楷体" w:eastAsia="楷体" w:hAnsi="楷体"/>
              <w:noProof/>
              <w:szCs w:val="21"/>
            </w:rPr>
          </w:pPr>
          <w:r w:rsidRPr="001D606B">
            <w:rPr>
              <w:rFonts w:ascii="楷体" w:eastAsia="楷体" w:hAnsi="楷体"/>
              <w:szCs w:val="21"/>
            </w:rPr>
            <w:fldChar w:fldCharType="begin"/>
          </w:r>
          <w:r w:rsidRPr="001D606B">
            <w:rPr>
              <w:rFonts w:ascii="楷体" w:eastAsia="楷体" w:hAnsi="楷体"/>
              <w:szCs w:val="21"/>
            </w:rPr>
            <w:instrText xml:space="preserve"> TOC \o "1-3" \h \z \u </w:instrText>
          </w:r>
          <w:r w:rsidRPr="001D606B">
            <w:rPr>
              <w:rFonts w:ascii="楷体" w:eastAsia="楷体" w:hAnsi="楷体"/>
              <w:szCs w:val="21"/>
            </w:rPr>
            <w:fldChar w:fldCharType="separate"/>
          </w:r>
          <w:hyperlink w:anchor="_Toc118466777" w:history="1">
            <w:r w:rsidRPr="001D606B">
              <w:rPr>
                <w:rStyle w:val="ab"/>
                <w:rFonts w:ascii="楷体" w:eastAsia="楷体" w:hAnsi="楷体" w:cs="黑体"/>
                <w:noProof/>
                <w:szCs w:val="21"/>
              </w:rPr>
              <w:t>一、部门概况</w:t>
            </w:r>
            <w:r w:rsidRPr="001D606B">
              <w:rPr>
                <w:rFonts w:ascii="楷体" w:eastAsia="楷体" w:hAnsi="楷体"/>
                <w:noProof/>
                <w:webHidden/>
                <w:szCs w:val="21"/>
              </w:rPr>
              <w:tab/>
            </w:r>
            <w:r w:rsidRPr="001D606B">
              <w:rPr>
                <w:rFonts w:ascii="楷体" w:eastAsia="楷体" w:hAnsi="楷体"/>
                <w:noProof/>
                <w:webHidden/>
                <w:szCs w:val="21"/>
              </w:rPr>
              <w:fldChar w:fldCharType="begin"/>
            </w:r>
            <w:r w:rsidRPr="001D606B">
              <w:rPr>
                <w:rFonts w:ascii="楷体" w:eastAsia="楷体" w:hAnsi="楷体"/>
                <w:noProof/>
                <w:webHidden/>
                <w:szCs w:val="21"/>
              </w:rPr>
              <w:instrText xml:space="preserve"> PAGEREF _Toc118466777 \h </w:instrText>
            </w:r>
            <w:r w:rsidRPr="001D606B">
              <w:rPr>
                <w:rFonts w:ascii="楷体" w:eastAsia="楷体" w:hAnsi="楷体"/>
                <w:noProof/>
                <w:webHidden/>
                <w:szCs w:val="21"/>
              </w:rPr>
            </w:r>
            <w:r w:rsidRPr="001D606B">
              <w:rPr>
                <w:rFonts w:ascii="楷体" w:eastAsia="楷体" w:hAnsi="楷体"/>
                <w:noProof/>
                <w:webHidden/>
                <w:szCs w:val="21"/>
              </w:rPr>
              <w:fldChar w:fldCharType="separate"/>
            </w:r>
            <w:r w:rsidRPr="001D606B">
              <w:rPr>
                <w:rFonts w:ascii="楷体" w:eastAsia="楷体" w:hAnsi="楷体"/>
                <w:noProof/>
                <w:webHidden/>
                <w:szCs w:val="21"/>
              </w:rPr>
              <w:t>4</w:t>
            </w:r>
            <w:r w:rsidRPr="001D606B">
              <w:rPr>
                <w:rFonts w:ascii="楷体" w:eastAsia="楷体" w:hAnsi="楷体"/>
                <w:noProof/>
                <w:webHidden/>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78" w:history="1">
            <w:r w:rsidR="001D606B" w:rsidRPr="001D606B">
              <w:rPr>
                <w:rStyle w:val="ab"/>
                <w:rFonts w:ascii="楷体" w:eastAsia="楷体" w:hAnsi="楷体"/>
                <w:noProof/>
                <w:sz w:val="21"/>
                <w:szCs w:val="21"/>
              </w:rPr>
              <w:t>（一）单位情况</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_Toc118466778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4</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79" w:history="1">
            <w:r w:rsidR="001D606B" w:rsidRPr="001D606B">
              <w:rPr>
                <w:rStyle w:val="ab"/>
                <w:rFonts w:ascii="楷体" w:eastAsia="楷体" w:hAnsi="楷体"/>
                <w:noProof/>
                <w:sz w:val="21"/>
                <w:szCs w:val="21"/>
              </w:rPr>
              <w:t>（二）主要职能</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_Toc118466779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4</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80" w:history="1">
            <w:r w:rsidR="001D606B" w:rsidRPr="001D606B">
              <w:rPr>
                <w:rStyle w:val="ab"/>
                <w:rFonts w:ascii="楷体" w:eastAsia="楷体" w:hAnsi="楷体"/>
                <w:noProof/>
                <w:sz w:val="21"/>
                <w:szCs w:val="21"/>
              </w:rPr>
              <w:t>（三）部门资产情况</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_Toc118466780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5</w:t>
            </w:r>
            <w:r w:rsidR="001D606B" w:rsidRPr="001D606B">
              <w:rPr>
                <w:rFonts w:ascii="楷体" w:eastAsia="楷体" w:hAnsi="楷体"/>
                <w:noProof/>
                <w:webHidden/>
                <w:sz w:val="21"/>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781" w:history="1">
            <w:r w:rsidR="001D606B" w:rsidRPr="001D606B">
              <w:rPr>
                <w:rStyle w:val="ab"/>
                <w:rFonts w:ascii="楷体" w:eastAsia="楷体" w:hAnsi="楷体" w:cs="黑体"/>
                <w:noProof/>
                <w:szCs w:val="21"/>
              </w:rPr>
              <w:t>二、当年部门履职绩效目标及主要工作任务完成情况</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_Toc118466781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5</w:t>
            </w:r>
            <w:r w:rsidR="001D606B" w:rsidRPr="001D606B">
              <w:rPr>
                <w:rFonts w:ascii="楷体" w:eastAsia="楷体" w:hAnsi="楷体"/>
                <w:noProof/>
                <w:webHidden/>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82" w:history="1">
            <w:r w:rsidR="001D606B" w:rsidRPr="001D606B">
              <w:rPr>
                <w:rStyle w:val="ab"/>
                <w:rFonts w:ascii="楷体" w:eastAsia="楷体" w:hAnsi="楷体"/>
                <w:noProof/>
                <w:sz w:val="21"/>
                <w:szCs w:val="21"/>
              </w:rPr>
              <w:t>（一）总体绩效目标</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_Toc118466782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5</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83" w:history="1">
            <w:r w:rsidR="001D606B" w:rsidRPr="001D606B">
              <w:rPr>
                <w:rStyle w:val="ab"/>
                <w:rFonts w:ascii="楷体" w:eastAsia="楷体" w:hAnsi="楷体" w:cstheme="minorEastAsia"/>
                <w:noProof/>
                <w:sz w:val="21"/>
                <w:szCs w:val="21"/>
              </w:rPr>
              <w:t>（二）阶段性目标</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_Toc118466783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5</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84" w:history="1">
            <w:r w:rsidR="001D606B" w:rsidRPr="001D606B">
              <w:rPr>
                <w:rStyle w:val="ab"/>
                <w:rFonts w:ascii="楷体" w:eastAsia="楷体" w:hAnsi="楷体" w:cstheme="minorEastAsia"/>
                <w:noProof/>
                <w:sz w:val="21"/>
                <w:szCs w:val="21"/>
              </w:rPr>
              <w:t>（三）2021年部门年度整体支出绩效目标完成情况</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_Toc118466784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5</w:t>
            </w:r>
            <w:r w:rsidR="001D606B" w:rsidRPr="001D606B">
              <w:rPr>
                <w:rFonts w:ascii="楷体" w:eastAsia="楷体" w:hAnsi="楷体"/>
                <w:noProof/>
                <w:webHidden/>
                <w:sz w:val="21"/>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785" w:history="1">
            <w:r w:rsidR="001D606B" w:rsidRPr="001D606B">
              <w:rPr>
                <w:rStyle w:val="ab"/>
                <w:rFonts w:ascii="楷体" w:eastAsia="楷体" w:hAnsi="楷体"/>
                <w:noProof/>
                <w:szCs w:val="21"/>
              </w:rPr>
              <w:t>三、评价基本情况</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_Toc118466785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7</w:t>
            </w:r>
            <w:r w:rsidR="001D606B" w:rsidRPr="001D606B">
              <w:rPr>
                <w:rFonts w:ascii="楷体" w:eastAsia="楷体" w:hAnsi="楷体"/>
                <w:noProof/>
                <w:webHidden/>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86" w:history="1">
            <w:r w:rsidR="001D606B" w:rsidRPr="001D606B">
              <w:rPr>
                <w:rStyle w:val="ab"/>
                <w:rFonts w:ascii="楷体" w:eastAsia="楷体" w:hAnsi="楷体" w:cstheme="minorEastAsia"/>
                <w:noProof/>
                <w:sz w:val="21"/>
                <w:szCs w:val="21"/>
              </w:rPr>
              <w:t>（一）评价的范围和目的</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_Toc118466786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7</w:t>
            </w:r>
            <w:r w:rsidR="001D606B" w:rsidRPr="001D606B">
              <w:rPr>
                <w:rFonts w:ascii="楷体" w:eastAsia="楷体" w:hAnsi="楷体"/>
                <w:noProof/>
                <w:webHidden/>
                <w:sz w:val="21"/>
                <w:szCs w:val="21"/>
              </w:rPr>
              <w:fldChar w:fldCharType="end"/>
            </w:r>
          </w:hyperlink>
        </w:p>
        <w:p w:rsidR="001D606B" w:rsidRPr="001D606B" w:rsidRDefault="00000000" w:rsidP="001D606B">
          <w:pPr>
            <w:pStyle w:val="TOC3"/>
            <w:tabs>
              <w:tab w:val="right" w:leader="dot" w:pos="8296"/>
            </w:tabs>
            <w:spacing w:line="360" w:lineRule="auto"/>
            <w:rPr>
              <w:rFonts w:ascii="楷体" w:eastAsia="楷体" w:hAnsi="楷体"/>
              <w:noProof/>
              <w:kern w:val="2"/>
              <w:sz w:val="21"/>
              <w:szCs w:val="21"/>
            </w:rPr>
          </w:pPr>
          <w:hyperlink w:anchor="_Toc118466787" w:history="1">
            <w:r w:rsidR="001D606B" w:rsidRPr="001D606B">
              <w:rPr>
                <w:rStyle w:val="ab"/>
                <w:rFonts w:ascii="楷体" w:eastAsia="楷体" w:hAnsi="楷体" w:cstheme="minorEastAsia"/>
                <w:noProof/>
                <w:sz w:val="21"/>
                <w:szCs w:val="21"/>
              </w:rPr>
              <w:t>1.评价范围</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_Toc118466787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7</w:t>
            </w:r>
            <w:r w:rsidR="001D606B" w:rsidRPr="001D606B">
              <w:rPr>
                <w:rFonts w:ascii="楷体" w:eastAsia="楷体" w:hAnsi="楷体"/>
                <w:noProof/>
                <w:webHidden/>
                <w:sz w:val="21"/>
                <w:szCs w:val="21"/>
              </w:rPr>
              <w:fldChar w:fldCharType="end"/>
            </w:r>
          </w:hyperlink>
        </w:p>
        <w:p w:rsidR="001D606B" w:rsidRPr="001D606B" w:rsidRDefault="00000000" w:rsidP="001D606B">
          <w:pPr>
            <w:pStyle w:val="TOC3"/>
            <w:tabs>
              <w:tab w:val="right" w:leader="dot" w:pos="8296"/>
            </w:tabs>
            <w:spacing w:line="360" w:lineRule="auto"/>
            <w:rPr>
              <w:rFonts w:ascii="楷体" w:eastAsia="楷体" w:hAnsi="楷体"/>
              <w:noProof/>
              <w:kern w:val="2"/>
              <w:sz w:val="21"/>
              <w:szCs w:val="21"/>
            </w:rPr>
          </w:pPr>
          <w:hyperlink w:anchor="_Toc118466788" w:history="1">
            <w:r w:rsidR="001D606B" w:rsidRPr="001D606B">
              <w:rPr>
                <w:rStyle w:val="ab"/>
                <w:rFonts w:ascii="楷体" w:eastAsia="楷体" w:hAnsi="楷体" w:cstheme="minorEastAsia"/>
                <w:noProof/>
                <w:sz w:val="21"/>
                <w:szCs w:val="21"/>
              </w:rPr>
              <w:t>2.评价目的</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_Toc118466788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7</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89" w:history="1">
            <w:r w:rsidR="001D606B" w:rsidRPr="001D606B">
              <w:rPr>
                <w:rStyle w:val="ab"/>
                <w:rFonts w:ascii="楷体" w:eastAsia="楷体" w:hAnsi="楷体"/>
                <w:noProof/>
                <w:sz w:val="21"/>
                <w:szCs w:val="21"/>
              </w:rPr>
              <w:t>（二）评价依据</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_Toc118466789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8</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90" w:history="1">
            <w:r w:rsidR="001D606B" w:rsidRPr="001D606B">
              <w:rPr>
                <w:rStyle w:val="ab"/>
                <w:rFonts w:ascii="楷体" w:eastAsia="楷体" w:hAnsi="楷体" w:cstheme="minorEastAsia"/>
                <w:noProof/>
                <w:sz w:val="21"/>
                <w:szCs w:val="21"/>
              </w:rPr>
              <w:t>（三）评价指标体系</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_Toc118466790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9</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91" w:history="1">
            <w:r w:rsidR="001D606B" w:rsidRPr="001D606B">
              <w:rPr>
                <w:rStyle w:val="ab"/>
                <w:rFonts w:ascii="楷体" w:eastAsia="楷体" w:hAnsi="楷体" w:cstheme="minorEastAsia"/>
                <w:noProof/>
                <w:sz w:val="21"/>
                <w:szCs w:val="21"/>
              </w:rPr>
              <w:t>（四）评价方法及实施过程</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_Toc118466791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9</w:t>
            </w:r>
            <w:r w:rsidR="001D606B" w:rsidRPr="001D606B">
              <w:rPr>
                <w:rFonts w:ascii="楷体" w:eastAsia="楷体" w:hAnsi="楷体"/>
                <w:noProof/>
                <w:webHidden/>
                <w:sz w:val="21"/>
                <w:szCs w:val="21"/>
              </w:rPr>
              <w:fldChar w:fldCharType="end"/>
            </w:r>
          </w:hyperlink>
        </w:p>
        <w:p w:rsidR="001D606B" w:rsidRPr="001D606B" w:rsidRDefault="00000000" w:rsidP="001D606B">
          <w:pPr>
            <w:pStyle w:val="TOC3"/>
            <w:tabs>
              <w:tab w:val="right" w:leader="dot" w:pos="8296"/>
            </w:tabs>
            <w:spacing w:line="360" w:lineRule="auto"/>
            <w:rPr>
              <w:rFonts w:ascii="楷体" w:eastAsia="楷体" w:hAnsi="楷体"/>
              <w:noProof/>
              <w:kern w:val="2"/>
              <w:sz w:val="21"/>
              <w:szCs w:val="21"/>
            </w:rPr>
          </w:pPr>
          <w:hyperlink w:anchor="_Toc118466792" w:history="1">
            <w:r w:rsidR="001D606B" w:rsidRPr="001D606B">
              <w:rPr>
                <w:rStyle w:val="ab"/>
                <w:rFonts w:ascii="楷体" w:eastAsia="楷体" w:hAnsi="楷体" w:cstheme="minorEastAsia"/>
                <w:noProof/>
                <w:sz w:val="21"/>
                <w:szCs w:val="21"/>
              </w:rPr>
              <w:t>1.评价方法</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_Toc118466792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9</w:t>
            </w:r>
            <w:r w:rsidR="001D606B" w:rsidRPr="001D606B">
              <w:rPr>
                <w:rFonts w:ascii="楷体" w:eastAsia="楷体" w:hAnsi="楷体"/>
                <w:noProof/>
                <w:webHidden/>
                <w:sz w:val="21"/>
                <w:szCs w:val="21"/>
              </w:rPr>
              <w:fldChar w:fldCharType="end"/>
            </w:r>
          </w:hyperlink>
        </w:p>
        <w:p w:rsidR="001D606B" w:rsidRPr="001D606B" w:rsidRDefault="00000000" w:rsidP="001D606B">
          <w:pPr>
            <w:pStyle w:val="TOC3"/>
            <w:tabs>
              <w:tab w:val="right" w:leader="dot" w:pos="8296"/>
            </w:tabs>
            <w:spacing w:line="360" w:lineRule="auto"/>
            <w:rPr>
              <w:rFonts w:ascii="楷体" w:eastAsia="楷体" w:hAnsi="楷体"/>
              <w:noProof/>
              <w:kern w:val="2"/>
              <w:sz w:val="21"/>
              <w:szCs w:val="21"/>
            </w:rPr>
          </w:pPr>
          <w:hyperlink w:anchor="_Toc118466793" w:history="1">
            <w:r w:rsidR="001D606B" w:rsidRPr="001D606B">
              <w:rPr>
                <w:rStyle w:val="ab"/>
                <w:rFonts w:ascii="楷体" w:eastAsia="楷体" w:hAnsi="楷体" w:cstheme="minorEastAsia"/>
                <w:noProof/>
                <w:sz w:val="21"/>
                <w:szCs w:val="21"/>
              </w:rPr>
              <w:t>2.实施过程</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_Toc118466793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10</w:t>
            </w:r>
            <w:r w:rsidR="001D606B" w:rsidRPr="001D606B">
              <w:rPr>
                <w:rFonts w:ascii="楷体" w:eastAsia="楷体" w:hAnsi="楷体"/>
                <w:noProof/>
                <w:webHidden/>
                <w:sz w:val="21"/>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794" w:history="1">
            <w:r w:rsidR="001D606B" w:rsidRPr="001D606B">
              <w:rPr>
                <w:rStyle w:val="ab"/>
                <w:rFonts w:ascii="楷体" w:eastAsia="楷体" w:hAnsi="楷体" w:cs="黑体"/>
                <w:noProof/>
                <w:szCs w:val="21"/>
              </w:rPr>
              <w:t>四、项目实施及管理情况</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_Toc118466794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12</w:t>
            </w:r>
            <w:r w:rsidR="001D606B" w:rsidRPr="001D606B">
              <w:rPr>
                <w:rFonts w:ascii="楷体" w:eastAsia="楷体" w:hAnsi="楷体"/>
                <w:noProof/>
                <w:webHidden/>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795" w:history="1">
            <w:r w:rsidR="001D606B" w:rsidRPr="001D606B">
              <w:rPr>
                <w:rStyle w:val="ab"/>
                <w:rFonts w:ascii="楷体" w:eastAsia="楷体" w:hAnsi="楷体" w:cstheme="minorEastAsia"/>
                <w:noProof/>
                <w:sz w:val="21"/>
                <w:szCs w:val="21"/>
              </w:rPr>
              <w:t>（—）资金计划、到位及使用情况</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_Toc118466795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12</w:t>
            </w:r>
            <w:r w:rsidR="001D606B" w:rsidRPr="001D606B">
              <w:rPr>
                <w:rFonts w:ascii="楷体" w:eastAsia="楷体" w:hAnsi="楷体"/>
                <w:noProof/>
                <w:webHidden/>
                <w:sz w:val="21"/>
                <w:szCs w:val="21"/>
              </w:rPr>
              <w:fldChar w:fldCharType="end"/>
            </w:r>
          </w:hyperlink>
        </w:p>
        <w:p w:rsidR="001D606B" w:rsidRPr="001D606B" w:rsidRDefault="00000000" w:rsidP="001D606B">
          <w:pPr>
            <w:pStyle w:val="TOC3"/>
            <w:tabs>
              <w:tab w:val="right" w:leader="dot" w:pos="8296"/>
            </w:tabs>
            <w:spacing w:line="360" w:lineRule="auto"/>
            <w:rPr>
              <w:rFonts w:ascii="楷体" w:eastAsia="楷体" w:hAnsi="楷体"/>
              <w:noProof/>
              <w:kern w:val="2"/>
              <w:sz w:val="21"/>
              <w:szCs w:val="21"/>
            </w:rPr>
          </w:pPr>
          <w:hyperlink w:anchor="_Toc118466796" w:history="1">
            <w:r w:rsidR="001D606B" w:rsidRPr="001D606B">
              <w:rPr>
                <w:rStyle w:val="ab"/>
                <w:rFonts w:ascii="楷体" w:eastAsia="楷体" w:hAnsi="楷体" w:cstheme="minorEastAsia"/>
                <w:noProof/>
                <w:sz w:val="21"/>
                <w:szCs w:val="21"/>
              </w:rPr>
              <w:t>1、资金计划收支情况</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_Toc118466796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12</w:t>
            </w:r>
            <w:r w:rsidR="001D606B" w:rsidRPr="001D606B">
              <w:rPr>
                <w:rFonts w:ascii="楷体" w:eastAsia="楷体" w:hAnsi="楷体"/>
                <w:noProof/>
                <w:webHidden/>
                <w:sz w:val="21"/>
                <w:szCs w:val="21"/>
              </w:rPr>
              <w:fldChar w:fldCharType="end"/>
            </w:r>
          </w:hyperlink>
        </w:p>
        <w:p w:rsidR="001D606B" w:rsidRPr="001D606B" w:rsidRDefault="00000000" w:rsidP="001D606B">
          <w:pPr>
            <w:pStyle w:val="TOC3"/>
            <w:tabs>
              <w:tab w:val="right" w:leader="dot" w:pos="8296"/>
            </w:tabs>
            <w:spacing w:line="360" w:lineRule="auto"/>
            <w:rPr>
              <w:rFonts w:ascii="楷体" w:eastAsia="楷体" w:hAnsi="楷体"/>
              <w:noProof/>
              <w:kern w:val="2"/>
              <w:sz w:val="21"/>
              <w:szCs w:val="21"/>
            </w:rPr>
          </w:pPr>
          <w:hyperlink w:anchor="_Toc118466797" w:history="1">
            <w:r w:rsidR="001D606B" w:rsidRPr="001D606B">
              <w:rPr>
                <w:rStyle w:val="ab"/>
                <w:rFonts w:ascii="楷体" w:eastAsia="楷体" w:hAnsi="楷体"/>
                <w:noProof/>
                <w:sz w:val="21"/>
                <w:szCs w:val="21"/>
              </w:rPr>
              <w:t>2、资金使用情况</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_Toc118466797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12</w:t>
            </w:r>
            <w:r w:rsidR="001D606B" w:rsidRPr="001D606B">
              <w:rPr>
                <w:rFonts w:ascii="楷体" w:eastAsia="楷体" w:hAnsi="楷体"/>
                <w:noProof/>
                <w:webHidden/>
                <w:sz w:val="21"/>
                <w:szCs w:val="21"/>
              </w:rPr>
              <w:fldChar w:fldCharType="end"/>
            </w:r>
          </w:hyperlink>
        </w:p>
        <w:p w:rsidR="001D606B" w:rsidRPr="001D606B" w:rsidRDefault="00000000" w:rsidP="001D606B">
          <w:pPr>
            <w:pStyle w:val="TOC3"/>
            <w:tabs>
              <w:tab w:val="right" w:leader="dot" w:pos="8296"/>
            </w:tabs>
            <w:spacing w:line="360" w:lineRule="auto"/>
            <w:rPr>
              <w:rFonts w:ascii="楷体" w:eastAsia="楷体" w:hAnsi="楷体"/>
              <w:noProof/>
              <w:kern w:val="2"/>
              <w:sz w:val="21"/>
              <w:szCs w:val="21"/>
            </w:rPr>
          </w:pPr>
          <w:hyperlink w:anchor="_Toc118466798" w:history="1">
            <w:r w:rsidR="001D606B" w:rsidRPr="001D606B">
              <w:rPr>
                <w:rStyle w:val="ab"/>
                <w:rFonts w:ascii="楷体" w:eastAsia="楷体" w:hAnsi="楷体" w:cstheme="minorEastAsia"/>
                <w:noProof/>
                <w:sz w:val="21"/>
                <w:szCs w:val="21"/>
              </w:rPr>
              <w:t>3、财务管理情况</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_Toc118466798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12</w:t>
            </w:r>
            <w:r w:rsidR="001D606B" w:rsidRPr="001D606B">
              <w:rPr>
                <w:rFonts w:ascii="楷体" w:eastAsia="楷体" w:hAnsi="楷体"/>
                <w:noProof/>
                <w:webHidden/>
                <w:sz w:val="21"/>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799" w:history="1">
            <w:r w:rsidR="001D606B" w:rsidRPr="001D606B">
              <w:rPr>
                <w:rStyle w:val="ab"/>
                <w:rFonts w:ascii="楷体" w:eastAsia="楷体" w:hAnsi="楷体" w:cs="黑体"/>
                <w:noProof/>
                <w:szCs w:val="21"/>
              </w:rPr>
              <w:t>五、部门履职成效</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_Toc118466799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13</w:t>
            </w:r>
            <w:r w:rsidR="001D606B" w:rsidRPr="001D606B">
              <w:rPr>
                <w:rFonts w:ascii="楷体" w:eastAsia="楷体" w:hAnsi="楷体"/>
                <w:noProof/>
                <w:webHidden/>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800" w:history="1">
            <w:r w:rsidR="001D606B" w:rsidRPr="001D606B">
              <w:rPr>
                <w:rStyle w:val="ab"/>
                <w:rFonts w:ascii="楷体" w:eastAsia="楷体" w:hAnsi="楷体" w:cs="黑体"/>
                <w:noProof/>
                <w:szCs w:val="21"/>
              </w:rPr>
              <w:t>六、综合评价</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_Toc118466800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13</w:t>
            </w:r>
            <w:r w:rsidR="001D606B" w:rsidRPr="001D606B">
              <w:rPr>
                <w:rFonts w:ascii="楷体" w:eastAsia="楷体" w:hAnsi="楷体"/>
                <w:noProof/>
                <w:webHidden/>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801" w:history="1">
            <w:r w:rsidR="001D606B" w:rsidRPr="001D606B">
              <w:rPr>
                <w:rStyle w:val="ab"/>
                <w:rFonts w:ascii="楷体" w:eastAsia="楷体" w:hAnsi="楷体" w:cs="黑体"/>
                <w:noProof/>
                <w:szCs w:val="21"/>
                <w:lang w:bidi="zh-TW"/>
              </w:rPr>
              <w:t>七、评价结论</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_Toc118466801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14</w:t>
            </w:r>
            <w:r w:rsidR="001D606B" w:rsidRPr="001D606B">
              <w:rPr>
                <w:rFonts w:ascii="楷体" w:eastAsia="楷体" w:hAnsi="楷体"/>
                <w:noProof/>
                <w:webHidden/>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02" w:history="1">
            <w:r w:rsidR="001D606B" w:rsidRPr="001D606B">
              <w:rPr>
                <w:rStyle w:val="ab"/>
                <w:rFonts w:ascii="楷体" w:eastAsia="楷体" w:hAnsi="楷体"/>
                <w:noProof/>
                <w:sz w:val="21"/>
                <w:szCs w:val="21"/>
              </w:rPr>
              <w:t>（一）评分结果</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_Toc118466802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14</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03" w:history="1">
            <w:r w:rsidR="001D606B" w:rsidRPr="001D606B">
              <w:rPr>
                <w:rStyle w:val="ab"/>
                <w:rFonts w:ascii="楷体" w:eastAsia="楷体" w:hAnsi="楷体"/>
                <w:noProof/>
                <w:sz w:val="21"/>
                <w:szCs w:val="21"/>
              </w:rPr>
              <w:t>（二）主要结论</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_Toc118466803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14</w:t>
            </w:r>
            <w:r w:rsidR="001D606B" w:rsidRPr="001D606B">
              <w:rPr>
                <w:rFonts w:ascii="楷体" w:eastAsia="楷体" w:hAnsi="楷体"/>
                <w:noProof/>
                <w:webHidden/>
                <w:sz w:val="21"/>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804" w:history="1">
            <w:r w:rsidR="001D606B" w:rsidRPr="001D606B">
              <w:rPr>
                <w:rStyle w:val="ab"/>
                <w:rFonts w:ascii="楷体" w:eastAsia="楷体" w:hAnsi="楷体" w:cstheme="minorEastAsia"/>
                <w:noProof/>
                <w:szCs w:val="21"/>
              </w:rPr>
              <w:t>八、存在的问题及原因分析</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_Toc118466804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15</w:t>
            </w:r>
            <w:r w:rsidR="001D606B" w:rsidRPr="001D606B">
              <w:rPr>
                <w:rFonts w:ascii="楷体" w:eastAsia="楷体" w:hAnsi="楷体"/>
                <w:noProof/>
                <w:webHidden/>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05" w:history="1">
            <w:r w:rsidR="001D606B" w:rsidRPr="001D606B">
              <w:rPr>
                <w:rStyle w:val="ab"/>
                <w:rFonts w:ascii="楷体" w:eastAsia="楷体" w:hAnsi="楷体" w:cstheme="minorEastAsia"/>
                <w:noProof/>
                <w:sz w:val="21"/>
                <w:szCs w:val="21"/>
              </w:rPr>
              <w:t>（一）部门整体预算编制和支出匹配率</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_Toc118466805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15</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06" w:history="1">
            <w:r w:rsidR="001D606B" w:rsidRPr="001D606B">
              <w:rPr>
                <w:rStyle w:val="ab"/>
                <w:rFonts w:ascii="楷体" w:eastAsia="楷体" w:hAnsi="楷体" w:cstheme="minorEastAsia"/>
                <w:noProof/>
                <w:sz w:val="21"/>
                <w:szCs w:val="21"/>
              </w:rPr>
              <w:t>（二）部门整体绩效部分目标设置需要进一步科学合理</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_Toc118466806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15</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07" w:history="1">
            <w:r w:rsidR="001D606B" w:rsidRPr="001D606B">
              <w:rPr>
                <w:rStyle w:val="ab"/>
                <w:rFonts w:ascii="楷体" w:eastAsia="楷体" w:hAnsi="楷体" w:cstheme="minorEastAsia"/>
                <w:noProof/>
                <w:sz w:val="21"/>
                <w:szCs w:val="21"/>
              </w:rPr>
              <w:t>（三）项目绩效目标未达到计划目标值</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_Toc118466807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15</w:t>
            </w:r>
            <w:r w:rsidR="001D606B" w:rsidRPr="001D606B">
              <w:rPr>
                <w:rFonts w:ascii="楷体" w:eastAsia="楷体" w:hAnsi="楷体"/>
                <w:noProof/>
                <w:webHidden/>
                <w:sz w:val="21"/>
                <w:szCs w:val="21"/>
              </w:rPr>
              <w:fldChar w:fldCharType="end"/>
            </w:r>
          </w:hyperlink>
        </w:p>
        <w:p w:rsidR="001D606B" w:rsidRPr="001D606B" w:rsidRDefault="00000000" w:rsidP="001D606B">
          <w:pPr>
            <w:pStyle w:val="TOC1"/>
            <w:tabs>
              <w:tab w:val="right" w:leader="dot" w:pos="8296"/>
            </w:tabs>
            <w:spacing w:line="360" w:lineRule="auto"/>
            <w:rPr>
              <w:rFonts w:ascii="楷体" w:eastAsia="楷体" w:hAnsi="楷体"/>
              <w:noProof/>
              <w:szCs w:val="21"/>
            </w:rPr>
          </w:pPr>
          <w:hyperlink w:anchor="_Toc118466808" w:history="1">
            <w:r w:rsidR="001D606B" w:rsidRPr="001D606B">
              <w:rPr>
                <w:rStyle w:val="ab"/>
                <w:rFonts w:ascii="楷体" w:eastAsia="楷体" w:hAnsi="楷体" w:cstheme="minorEastAsia"/>
                <w:noProof/>
                <w:szCs w:val="21"/>
                <w:lang w:bidi="zh-TW"/>
              </w:rPr>
              <w:t>九、绩效评价结果应用建议</w:t>
            </w:r>
            <w:r w:rsidR="001D606B" w:rsidRPr="001D606B">
              <w:rPr>
                <w:rFonts w:ascii="楷体" w:eastAsia="楷体" w:hAnsi="楷体"/>
                <w:noProof/>
                <w:webHidden/>
                <w:szCs w:val="21"/>
              </w:rPr>
              <w:tab/>
            </w:r>
            <w:r w:rsidR="001D606B" w:rsidRPr="001D606B">
              <w:rPr>
                <w:rFonts w:ascii="楷体" w:eastAsia="楷体" w:hAnsi="楷体"/>
                <w:noProof/>
                <w:webHidden/>
                <w:szCs w:val="21"/>
              </w:rPr>
              <w:fldChar w:fldCharType="begin"/>
            </w:r>
            <w:r w:rsidR="001D606B" w:rsidRPr="001D606B">
              <w:rPr>
                <w:rFonts w:ascii="楷体" w:eastAsia="楷体" w:hAnsi="楷体"/>
                <w:noProof/>
                <w:webHidden/>
                <w:szCs w:val="21"/>
              </w:rPr>
              <w:instrText xml:space="preserve"> PAGEREF _Toc118466808 \h </w:instrText>
            </w:r>
            <w:r w:rsidR="001D606B" w:rsidRPr="001D606B">
              <w:rPr>
                <w:rFonts w:ascii="楷体" w:eastAsia="楷体" w:hAnsi="楷体"/>
                <w:noProof/>
                <w:webHidden/>
                <w:szCs w:val="21"/>
              </w:rPr>
            </w:r>
            <w:r w:rsidR="001D606B" w:rsidRPr="001D606B">
              <w:rPr>
                <w:rFonts w:ascii="楷体" w:eastAsia="楷体" w:hAnsi="楷体"/>
                <w:noProof/>
                <w:webHidden/>
                <w:szCs w:val="21"/>
              </w:rPr>
              <w:fldChar w:fldCharType="separate"/>
            </w:r>
            <w:r w:rsidR="001D606B" w:rsidRPr="001D606B">
              <w:rPr>
                <w:rFonts w:ascii="楷体" w:eastAsia="楷体" w:hAnsi="楷体"/>
                <w:noProof/>
                <w:webHidden/>
                <w:szCs w:val="21"/>
              </w:rPr>
              <w:t>16</w:t>
            </w:r>
            <w:r w:rsidR="001D606B" w:rsidRPr="001D606B">
              <w:rPr>
                <w:rFonts w:ascii="楷体" w:eastAsia="楷体" w:hAnsi="楷体"/>
                <w:noProof/>
                <w:webHidden/>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09" w:history="1">
            <w:r w:rsidR="001D606B" w:rsidRPr="001D606B">
              <w:rPr>
                <w:rStyle w:val="ab"/>
                <w:rFonts w:ascii="楷体" w:eastAsia="楷体" w:hAnsi="楷体"/>
                <w:noProof/>
                <w:sz w:val="21"/>
                <w:szCs w:val="21"/>
              </w:rPr>
              <w:t>附件1：乐平市科学技术协会2021年部门整体支出绩效评价评分情况汇总表</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_Toc118466809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18</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10" w:history="1">
            <w:r w:rsidR="001D606B" w:rsidRPr="001D606B">
              <w:rPr>
                <w:rStyle w:val="ab"/>
                <w:rFonts w:ascii="楷体" w:eastAsia="楷体" w:hAnsi="楷体"/>
                <w:noProof/>
                <w:sz w:val="21"/>
                <w:szCs w:val="21"/>
              </w:rPr>
              <w:t>附件2：乐平市科学技术协会2021年部门整体支出绩效评价现场核查底稿</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_Toc118466810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18</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11" w:history="1">
            <w:r w:rsidR="001D606B" w:rsidRPr="001D606B">
              <w:rPr>
                <w:rStyle w:val="ab"/>
                <w:rFonts w:ascii="楷体" w:eastAsia="楷体" w:hAnsi="楷体"/>
                <w:noProof/>
                <w:sz w:val="21"/>
                <w:szCs w:val="21"/>
              </w:rPr>
              <w:t>附件3：乐平市科学技术协会2021年部门整体支出调查问卷汇总表</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_Toc118466811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19</w:t>
            </w:r>
            <w:r w:rsidR="001D606B" w:rsidRPr="001D606B">
              <w:rPr>
                <w:rFonts w:ascii="楷体" w:eastAsia="楷体" w:hAnsi="楷体"/>
                <w:noProof/>
                <w:webHidden/>
                <w:sz w:val="21"/>
                <w:szCs w:val="21"/>
              </w:rPr>
              <w:fldChar w:fldCharType="end"/>
            </w:r>
          </w:hyperlink>
        </w:p>
        <w:p w:rsidR="001D606B" w:rsidRPr="001D606B" w:rsidRDefault="00000000" w:rsidP="001D606B">
          <w:pPr>
            <w:pStyle w:val="TOC2"/>
            <w:tabs>
              <w:tab w:val="right" w:leader="dot" w:pos="8296"/>
            </w:tabs>
            <w:spacing w:line="360" w:lineRule="auto"/>
            <w:rPr>
              <w:rFonts w:ascii="楷体" w:eastAsia="楷体" w:hAnsi="楷体"/>
              <w:noProof/>
              <w:kern w:val="2"/>
              <w:sz w:val="21"/>
              <w:szCs w:val="21"/>
            </w:rPr>
          </w:pPr>
          <w:hyperlink w:anchor="_Toc118466812" w:history="1">
            <w:r w:rsidR="001D606B" w:rsidRPr="001D606B">
              <w:rPr>
                <w:rStyle w:val="ab"/>
                <w:rFonts w:ascii="楷体" w:eastAsia="楷体" w:hAnsi="楷体"/>
                <w:noProof/>
                <w:sz w:val="21"/>
                <w:szCs w:val="21"/>
              </w:rPr>
              <w:t>附件4：乐平市科学技术协会2021年部门整体支出现场图片</w:t>
            </w:r>
            <w:r w:rsidR="001D606B" w:rsidRPr="001D606B">
              <w:rPr>
                <w:rFonts w:ascii="楷体" w:eastAsia="楷体" w:hAnsi="楷体"/>
                <w:noProof/>
                <w:webHidden/>
                <w:sz w:val="21"/>
                <w:szCs w:val="21"/>
              </w:rPr>
              <w:tab/>
            </w:r>
            <w:r w:rsidR="001D606B" w:rsidRPr="001D606B">
              <w:rPr>
                <w:rFonts w:ascii="楷体" w:eastAsia="楷体" w:hAnsi="楷体"/>
                <w:noProof/>
                <w:webHidden/>
                <w:sz w:val="21"/>
                <w:szCs w:val="21"/>
              </w:rPr>
              <w:fldChar w:fldCharType="begin"/>
            </w:r>
            <w:r w:rsidR="001D606B" w:rsidRPr="001D606B">
              <w:rPr>
                <w:rFonts w:ascii="楷体" w:eastAsia="楷体" w:hAnsi="楷体"/>
                <w:noProof/>
                <w:webHidden/>
                <w:sz w:val="21"/>
                <w:szCs w:val="21"/>
              </w:rPr>
              <w:instrText xml:space="preserve"> PAGEREF _Toc118466812 \h </w:instrText>
            </w:r>
            <w:r w:rsidR="001D606B" w:rsidRPr="001D606B">
              <w:rPr>
                <w:rFonts w:ascii="楷体" w:eastAsia="楷体" w:hAnsi="楷体"/>
                <w:noProof/>
                <w:webHidden/>
                <w:sz w:val="21"/>
                <w:szCs w:val="21"/>
              </w:rPr>
            </w:r>
            <w:r w:rsidR="001D606B" w:rsidRPr="001D606B">
              <w:rPr>
                <w:rFonts w:ascii="楷体" w:eastAsia="楷体" w:hAnsi="楷体"/>
                <w:noProof/>
                <w:webHidden/>
                <w:sz w:val="21"/>
                <w:szCs w:val="21"/>
              </w:rPr>
              <w:fldChar w:fldCharType="separate"/>
            </w:r>
            <w:r w:rsidR="001D606B" w:rsidRPr="001D606B">
              <w:rPr>
                <w:rFonts w:ascii="楷体" w:eastAsia="楷体" w:hAnsi="楷体"/>
                <w:noProof/>
                <w:webHidden/>
                <w:sz w:val="21"/>
                <w:szCs w:val="21"/>
              </w:rPr>
              <w:t>20</w:t>
            </w:r>
            <w:r w:rsidR="001D606B" w:rsidRPr="001D606B">
              <w:rPr>
                <w:rFonts w:ascii="楷体" w:eastAsia="楷体" w:hAnsi="楷体"/>
                <w:noProof/>
                <w:webHidden/>
                <w:sz w:val="21"/>
                <w:szCs w:val="21"/>
              </w:rPr>
              <w:fldChar w:fldCharType="end"/>
            </w:r>
          </w:hyperlink>
        </w:p>
        <w:p w:rsidR="001D606B" w:rsidRDefault="001D606B" w:rsidP="001D606B">
          <w:pPr>
            <w:spacing w:line="360" w:lineRule="auto"/>
          </w:pPr>
          <w:r w:rsidRPr="001D606B">
            <w:rPr>
              <w:rFonts w:ascii="楷体" w:eastAsia="楷体" w:hAnsi="楷体"/>
              <w:szCs w:val="21"/>
              <w:lang w:val="zh-CN"/>
            </w:rPr>
            <w:fldChar w:fldCharType="end"/>
          </w:r>
        </w:p>
      </w:sdtContent>
    </w:sdt>
    <w:p w:rsidR="00C52A81" w:rsidRDefault="00C52A81" w:rsidP="001D606B">
      <w:pPr>
        <w:pStyle w:val="TOC1"/>
        <w:tabs>
          <w:tab w:val="right" w:leader="dot" w:pos="8296"/>
        </w:tabs>
        <w:spacing w:line="360" w:lineRule="auto"/>
        <w:rPr>
          <w:noProof/>
        </w:rPr>
      </w:pPr>
    </w:p>
    <w:p w:rsidR="004710E0" w:rsidRDefault="00C52A81" w:rsidP="00551B97">
      <w:pPr>
        <w:jc w:val="center"/>
        <w:rPr>
          <w:rFonts w:ascii="楷体" w:eastAsia="楷体" w:hAnsi="楷体" w:cs="黑体"/>
          <w:bCs/>
          <w:szCs w:val="44"/>
        </w:rPr>
      </w:pPr>
      <w:r w:rsidRPr="00D44BDB">
        <w:rPr>
          <w:rFonts w:ascii="楷体" w:eastAsia="楷体" w:hAnsi="楷体" w:cs="黑体" w:hint="eastAsia"/>
          <w:bCs/>
          <w:szCs w:val="44"/>
        </w:rPr>
        <w:fldChar w:fldCharType="end"/>
      </w:r>
      <w:bookmarkEnd w:id="0"/>
      <w:bookmarkEnd w:id="1"/>
      <w:bookmarkEnd w:id="2"/>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1D606B">
      <w:pPr>
        <w:rPr>
          <w:rFonts w:ascii="楷体" w:eastAsia="楷体" w:hAnsi="楷体" w:cs="黑体"/>
          <w:bCs/>
          <w:szCs w:val="44"/>
        </w:rPr>
      </w:pPr>
    </w:p>
    <w:p w:rsidR="001D606B" w:rsidRDefault="001D606B" w:rsidP="001D606B">
      <w:pP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C52A81" w:rsidRPr="00D44BDB" w:rsidRDefault="00C52A81" w:rsidP="00551B97">
      <w:pPr>
        <w:jc w:val="center"/>
        <w:rPr>
          <w:rFonts w:ascii="楷体" w:eastAsia="楷体" w:hAnsi="楷体" w:cs="黑体"/>
          <w:b/>
          <w:bCs/>
          <w:sz w:val="44"/>
          <w:szCs w:val="44"/>
        </w:rPr>
      </w:pPr>
      <w:r>
        <w:rPr>
          <w:rFonts w:ascii="楷体" w:eastAsia="楷体" w:hAnsi="楷体" w:cs="黑体" w:hint="eastAsia"/>
          <w:b/>
          <w:bCs/>
          <w:sz w:val="44"/>
          <w:szCs w:val="44"/>
        </w:rPr>
        <w:lastRenderedPageBreak/>
        <w:t>2</w:t>
      </w:r>
      <w:r>
        <w:rPr>
          <w:rFonts w:ascii="楷体" w:eastAsia="楷体" w:hAnsi="楷体" w:cs="黑体"/>
          <w:b/>
          <w:bCs/>
          <w:sz w:val="44"/>
          <w:szCs w:val="44"/>
        </w:rPr>
        <w:t>021</w:t>
      </w:r>
      <w:r>
        <w:rPr>
          <w:rFonts w:ascii="楷体" w:eastAsia="楷体" w:hAnsi="楷体" w:cs="黑体" w:hint="eastAsia"/>
          <w:b/>
          <w:bCs/>
          <w:sz w:val="44"/>
          <w:szCs w:val="44"/>
        </w:rPr>
        <w:t>年度乐平市科学技术协会</w:t>
      </w:r>
    </w:p>
    <w:p w:rsidR="00CE1C93" w:rsidRPr="00D44BDB" w:rsidRDefault="00C52A81" w:rsidP="00551B97">
      <w:pPr>
        <w:jc w:val="center"/>
        <w:rPr>
          <w:rFonts w:ascii="楷体" w:eastAsia="楷体" w:hAnsi="楷体" w:cs="黑体"/>
          <w:b/>
          <w:bCs/>
          <w:sz w:val="44"/>
          <w:szCs w:val="44"/>
        </w:rPr>
      </w:pPr>
      <w:bookmarkStart w:id="4" w:name="_Toc21564"/>
      <w:bookmarkStart w:id="5" w:name="_Toc16724"/>
      <w:bookmarkStart w:id="6" w:name="_Toc22965"/>
      <w:bookmarkStart w:id="7" w:name="_Toc10757"/>
      <w:r w:rsidRPr="00D44BDB">
        <w:rPr>
          <w:rFonts w:ascii="楷体" w:eastAsia="楷体" w:hAnsi="楷体" w:cs="黑体" w:hint="eastAsia"/>
          <w:b/>
          <w:bCs/>
          <w:sz w:val="44"/>
          <w:szCs w:val="44"/>
        </w:rPr>
        <w:t>部门整体支出绩效</w:t>
      </w:r>
      <w:bookmarkStart w:id="8" w:name="_Toc20141"/>
      <w:bookmarkStart w:id="9" w:name="_Toc281"/>
      <w:bookmarkStart w:id="10" w:name="_Toc25185"/>
      <w:bookmarkEnd w:id="3"/>
      <w:r w:rsidRPr="00D44BDB">
        <w:rPr>
          <w:rFonts w:ascii="楷体" w:eastAsia="楷体" w:hAnsi="楷体" w:cs="黑体" w:hint="eastAsia"/>
          <w:b/>
          <w:bCs/>
          <w:sz w:val="44"/>
          <w:szCs w:val="44"/>
        </w:rPr>
        <w:t>评价报告</w:t>
      </w:r>
      <w:bookmarkEnd w:id="4"/>
      <w:bookmarkEnd w:id="5"/>
      <w:bookmarkEnd w:id="6"/>
      <w:bookmarkEnd w:id="7"/>
      <w:bookmarkEnd w:id="8"/>
      <w:bookmarkEnd w:id="9"/>
      <w:bookmarkEnd w:id="10"/>
    </w:p>
    <w:p w:rsidR="00CE1C93" w:rsidRPr="00D44BDB" w:rsidRDefault="00CE1C93">
      <w:pPr>
        <w:rPr>
          <w:rFonts w:ascii="楷体" w:eastAsia="楷体" w:hAnsi="楷体"/>
          <w:sz w:val="28"/>
          <w:szCs w:val="28"/>
        </w:rPr>
      </w:pPr>
    </w:p>
    <w:p w:rsidR="00CE1C93" w:rsidRPr="00D44BDB" w:rsidRDefault="00000000">
      <w:pPr>
        <w:ind w:firstLineChars="200" w:firstLine="560"/>
        <w:rPr>
          <w:rFonts w:ascii="楷体" w:eastAsia="楷体" w:hAnsi="楷体"/>
          <w:sz w:val="28"/>
          <w:szCs w:val="28"/>
        </w:rPr>
      </w:pPr>
      <w:r w:rsidRPr="00D44BDB">
        <w:rPr>
          <w:rFonts w:ascii="楷体" w:eastAsia="楷体" w:hAnsi="楷体" w:hint="eastAsia"/>
          <w:sz w:val="28"/>
          <w:szCs w:val="28"/>
        </w:rPr>
        <w:t>按照</w:t>
      </w:r>
      <w:r w:rsidR="00874E29" w:rsidRPr="00874E29">
        <w:rPr>
          <w:rFonts w:ascii="楷体" w:eastAsia="楷体" w:hAnsi="楷体" w:hint="eastAsia"/>
          <w:sz w:val="28"/>
          <w:szCs w:val="28"/>
        </w:rPr>
        <w:t>《财政部关于推进预算绩效管理的指导意见》（财预【2011】416号）；财政部《预算绩效管理的工作规划（2012-2015）》（财预【2012】396号）；财政部《预算绩效管理共性指标体系框架》（财预【2013】53号）；江西省人民政府《关于全面实施预算绩效管理的实施意见》（赣发【2019】8号）；《江西省财政厅关于开展2020年度绩效评价和2021年度绩效监控有关工作的通知》（赣财绩【2021】4号）；乐平市财政局关于印发《2</w:t>
      </w:r>
      <w:r w:rsidR="00874E29" w:rsidRPr="00874E29">
        <w:rPr>
          <w:rFonts w:ascii="楷体" w:eastAsia="楷体" w:hAnsi="楷体"/>
          <w:sz w:val="28"/>
          <w:szCs w:val="28"/>
        </w:rPr>
        <w:t>022</w:t>
      </w:r>
      <w:r w:rsidR="00874E29" w:rsidRPr="00874E29">
        <w:rPr>
          <w:rFonts w:ascii="楷体" w:eastAsia="楷体" w:hAnsi="楷体" w:hint="eastAsia"/>
          <w:sz w:val="28"/>
          <w:szCs w:val="28"/>
        </w:rPr>
        <w:t>年预算绩效管理工作方案的通知》（乐财字【2</w:t>
      </w:r>
      <w:r w:rsidR="00874E29" w:rsidRPr="00874E29">
        <w:rPr>
          <w:rFonts w:ascii="楷体" w:eastAsia="楷体" w:hAnsi="楷体"/>
          <w:sz w:val="28"/>
          <w:szCs w:val="28"/>
        </w:rPr>
        <w:t>022</w:t>
      </w:r>
      <w:r w:rsidR="00874E29" w:rsidRPr="00874E29">
        <w:rPr>
          <w:rFonts w:ascii="楷体" w:eastAsia="楷体" w:hAnsi="楷体" w:hint="eastAsia"/>
          <w:sz w:val="28"/>
          <w:szCs w:val="28"/>
        </w:rPr>
        <w:t>】4</w:t>
      </w:r>
      <w:r w:rsidR="00874E29" w:rsidRPr="00874E29">
        <w:rPr>
          <w:rFonts w:ascii="楷体" w:eastAsia="楷体" w:hAnsi="楷体"/>
          <w:sz w:val="28"/>
          <w:szCs w:val="28"/>
        </w:rPr>
        <w:t>6</w:t>
      </w:r>
      <w:r w:rsidR="00874E29" w:rsidRPr="00874E29">
        <w:rPr>
          <w:rFonts w:ascii="楷体" w:eastAsia="楷体" w:hAnsi="楷体" w:hint="eastAsia"/>
          <w:sz w:val="28"/>
          <w:szCs w:val="28"/>
        </w:rPr>
        <w:t>号）</w:t>
      </w:r>
      <w:r w:rsidRPr="00D44BDB">
        <w:rPr>
          <w:rFonts w:ascii="楷体" w:eastAsia="楷体" w:hAnsi="楷体" w:hint="eastAsia"/>
          <w:sz w:val="28"/>
          <w:szCs w:val="28"/>
        </w:rPr>
        <w:t>文件要求，</w:t>
      </w:r>
      <w:r w:rsidRPr="00D44BDB">
        <w:rPr>
          <w:rFonts w:ascii="楷体" w:eastAsia="楷体" w:hAnsi="楷体" w:cstheme="minorEastAsia" w:hint="eastAsia"/>
          <w:sz w:val="28"/>
          <w:szCs w:val="28"/>
        </w:rPr>
        <w:t>我所接受委托，</w:t>
      </w:r>
      <w:r w:rsidRPr="00D44BDB">
        <w:rPr>
          <w:rFonts w:ascii="楷体" w:eastAsia="楷体" w:hAnsi="楷体" w:hint="eastAsia"/>
          <w:sz w:val="28"/>
          <w:szCs w:val="28"/>
        </w:rPr>
        <w:t>对照财政预算安排的资金情况，</w:t>
      </w:r>
      <w:r w:rsidRPr="00D44BDB">
        <w:rPr>
          <w:rFonts w:ascii="楷体" w:eastAsia="楷体" w:hAnsi="楷体" w:cstheme="minorEastAsia" w:hint="eastAsia"/>
          <w:sz w:val="28"/>
          <w:szCs w:val="28"/>
        </w:rPr>
        <w:t>对</w:t>
      </w:r>
      <w:r w:rsidR="00874E29">
        <w:rPr>
          <w:rFonts w:ascii="楷体" w:eastAsia="楷体" w:hAnsi="楷体" w:cstheme="minorEastAsia" w:hint="eastAsia"/>
          <w:sz w:val="28"/>
          <w:szCs w:val="28"/>
        </w:rPr>
        <w:t>乐平市科学技术协会</w:t>
      </w:r>
      <w:r w:rsidRPr="00D44BDB">
        <w:rPr>
          <w:rFonts w:ascii="楷体" w:eastAsia="楷体" w:hAnsi="楷体" w:cstheme="minorEastAsia" w:hint="eastAsia"/>
          <w:sz w:val="28"/>
          <w:szCs w:val="28"/>
        </w:rPr>
        <w:t>（以下简称“</w:t>
      </w:r>
      <w:r w:rsidR="00874E29">
        <w:rPr>
          <w:rFonts w:ascii="楷体" w:eastAsia="楷体" w:hAnsi="楷体" w:cstheme="minorEastAsia" w:hint="eastAsia"/>
          <w:sz w:val="28"/>
          <w:szCs w:val="28"/>
        </w:rPr>
        <w:t>乐平科协</w:t>
      </w:r>
      <w:r w:rsidRPr="00D44BDB">
        <w:rPr>
          <w:rFonts w:ascii="楷体" w:eastAsia="楷体" w:hAnsi="楷体" w:cstheme="minorEastAsia" w:hint="eastAsia"/>
          <w:sz w:val="28"/>
          <w:szCs w:val="28"/>
        </w:rPr>
        <w:t>”）202</w:t>
      </w:r>
      <w:r w:rsidR="00874E29">
        <w:rPr>
          <w:rFonts w:ascii="楷体" w:eastAsia="楷体" w:hAnsi="楷体" w:cstheme="minorEastAsia"/>
          <w:sz w:val="28"/>
          <w:szCs w:val="28"/>
        </w:rPr>
        <w:t>1</w:t>
      </w:r>
      <w:r w:rsidRPr="00D44BDB">
        <w:rPr>
          <w:rFonts w:ascii="楷体" w:eastAsia="楷体" w:hAnsi="楷体" w:cstheme="minorEastAsia" w:hint="eastAsia"/>
          <w:sz w:val="28"/>
          <w:szCs w:val="28"/>
        </w:rPr>
        <w:t>年度部门整体</w:t>
      </w:r>
      <w:r w:rsidR="00874E29">
        <w:rPr>
          <w:rFonts w:ascii="楷体" w:eastAsia="楷体" w:hAnsi="楷体" w:cstheme="minorEastAsia" w:hint="eastAsia"/>
          <w:sz w:val="28"/>
          <w:szCs w:val="28"/>
        </w:rPr>
        <w:t>支出</w:t>
      </w:r>
      <w:r w:rsidRPr="00D44BDB">
        <w:rPr>
          <w:rFonts w:ascii="楷体" w:eastAsia="楷体" w:hAnsi="楷体" w:cstheme="minorEastAsia" w:hint="eastAsia"/>
          <w:sz w:val="28"/>
          <w:szCs w:val="28"/>
        </w:rPr>
        <w:t>绩效进行全面综合评价，现将有关情况报告如下：</w:t>
      </w:r>
    </w:p>
    <w:p w:rsidR="00CE1C93" w:rsidRPr="00D44BDB" w:rsidRDefault="00000000">
      <w:pPr>
        <w:ind w:firstLineChars="200" w:firstLine="643"/>
        <w:outlineLvl w:val="0"/>
        <w:rPr>
          <w:rFonts w:ascii="楷体" w:eastAsia="楷体" w:hAnsi="楷体" w:cs="黑体"/>
          <w:b/>
          <w:bCs/>
          <w:sz w:val="32"/>
          <w:szCs w:val="32"/>
        </w:rPr>
      </w:pPr>
      <w:bookmarkStart w:id="11" w:name="_Toc17536"/>
      <w:bookmarkStart w:id="12" w:name="_Toc14918"/>
      <w:bookmarkStart w:id="13" w:name="_Toc18976"/>
      <w:bookmarkStart w:id="14" w:name="_Toc1783"/>
      <w:bookmarkStart w:id="15" w:name="_Toc16164"/>
      <w:bookmarkStart w:id="16" w:name="_Toc25140"/>
      <w:bookmarkStart w:id="17" w:name="_Toc118464744"/>
      <w:bookmarkStart w:id="18" w:name="_Toc118466403"/>
      <w:bookmarkStart w:id="19" w:name="_Toc118466777"/>
      <w:r w:rsidRPr="00D44BDB">
        <w:rPr>
          <w:rFonts w:ascii="楷体" w:eastAsia="楷体" w:hAnsi="楷体" w:cs="黑体" w:hint="eastAsia"/>
          <w:b/>
          <w:bCs/>
          <w:sz w:val="32"/>
          <w:szCs w:val="32"/>
        </w:rPr>
        <w:t>一、部门概况</w:t>
      </w:r>
      <w:bookmarkEnd w:id="11"/>
      <w:bookmarkEnd w:id="12"/>
      <w:bookmarkEnd w:id="13"/>
      <w:bookmarkEnd w:id="14"/>
      <w:bookmarkEnd w:id="15"/>
      <w:bookmarkEnd w:id="16"/>
      <w:bookmarkEnd w:id="17"/>
      <w:bookmarkEnd w:id="18"/>
      <w:bookmarkEnd w:id="19"/>
    </w:p>
    <w:p w:rsidR="00CE1C93" w:rsidRPr="00433B03" w:rsidRDefault="00000000" w:rsidP="00433B03">
      <w:pPr>
        <w:ind w:firstLineChars="200" w:firstLine="562"/>
        <w:outlineLvl w:val="1"/>
        <w:rPr>
          <w:rFonts w:ascii="楷体" w:eastAsia="楷体" w:hAnsi="楷体"/>
          <w:sz w:val="28"/>
          <w:szCs w:val="28"/>
        </w:rPr>
      </w:pPr>
      <w:bookmarkStart w:id="20" w:name="_Toc3857"/>
      <w:bookmarkStart w:id="21" w:name="_Toc25818"/>
      <w:bookmarkStart w:id="22" w:name="_Toc13058"/>
      <w:bookmarkStart w:id="23" w:name="_Toc118464745"/>
      <w:bookmarkStart w:id="24" w:name="_Toc118466404"/>
      <w:bookmarkStart w:id="25" w:name="_Toc118466778"/>
      <w:r w:rsidRPr="00D44BDB">
        <w:rPr>
          <w:rFonts w:ascii="楷体" w:eastAsia="楷体" w:hAnsi="楷体" w:hint="eastAsia"/>
          <w:b/>
          <w:bCs/>
          <w:sz w:val="28"/>
          <w:szCs w:val="28"/>
        </w:rPr>
        <w:t>（一）</w:t>
      </w:r>
      <w:r w:rsidR="00433B03">
        <w:rPr>
          <w:rFonts w:ascii="楷体" w:eastAsia="楷体" w:hAnsi="楷体" w:hint="eastAsia"/>
          <w:b/>
          <w:bCs/>
          <w:sz w:val="28"/>
          <w:szCs w:val="28"/>
        </w:rPr>
        <w:t>单位</w:t>
      </w:r>
      <w:r w:rsidRPr="00D44BDB">
        <w:rPr>
          <w:rFonts w:ascii="楷体" w:eastAsia="楷体" w:hAnsi="楷体" w:hint="eastAsia"/>
          <w:b/>
          <w:bCs/>
          <w:sz w:val="28"/>
          <w:szCs w:val="28"/>
        </w:rPr>
        <w:t>情况</w:t>
      </w:r>
      <w:bookmarkEnd w:id="20"/>
      <w:bookmarkEnd w:id="21"/>
      <w:bookmarkEnd w:id="22"/>
      <w:bookmarkEnd w:id="23"/>
      <w:bookmarkEnd w:id="24"/>
      <w:bookmarkEnd w:id="25"/>
    </w:p>
    <w:p w:rsidR="00CE1C93" w:rsidRDefault="00433B03" w:rsidP="00433B03">
      <w:pPr>
        <w:spacing w:line="360" w:lineRule="auto"/>
        <w:ind w:firstLineChars="200" w:firstLine="560"/>
        <w:rPr>
          <w:rFonts w:ascii="楷体" w:eastAsia="楷体" w:hAnsi="楷体" w:cstheme="minorEastAsia"/>
          <w:sz w:val="28"/>
          <w:szCs w:val="28"/>
        </w:rPr>
      </w:pPr>
      <w:r>
        <w:rPr>
          <w:rFonts w:ascii="楷体" w:eastAsia="楷体" w:hAnsi="楷体" w:cstheme="minorEastAsia" w:hint="eastAsia"/>
          <w:sz w:val="28"/>
          <w:szCs w:val="28"/>
        </w:rPr>
        <w:t>乐平市科学技术协会，市编委办公室颁发的《统一社会信用代码证书》，社会信用代码：1</w:t>
      </w:r>
      <w:r>
        <w:rPr>
          <w:rFonts w:ascii="楷体" w:eastAsia="楷体" w:hAnsi="楷体" w:cstheme="minorEastAsia"/>
          <w:sz w:val="28"/>
          <w:szCs w:val="28"/>
        </w:rPr>
        <w:t>3360281756750055K</w:t>
      </w:r>
      <w:r>
        <w:rPr>
          <w:rFonts w:ascii="楷体" w:eastAsia="楷体" w:hAnsi="楷体" w:cstheme="minorEastAsia" w:hint="eastAsia"/>
          <w:sz w:val="28"/>
          <w:szCs w:val="28"/>
        </w:rPr>
        <w:t>；注册地址为江西省乐平市城北新区国资综合大楼三楼；负责人：汪庭杰。</w:t>
      </w:r>
    </w:p>
    <w:p w:rsidR="00046DAB" w:rsidRPr="00D44BDB" w:rsidRDefault="00046DAB" w:rsidP="00046DAB">
      <w:pPr>
        <w:ind w:firstLineChars="200" w:firstLine="560"/>
        <w:rPr>
          <w:rFonts w:ascii="楷体" w:eastAsia="楷体" w:hAnsi="楷体"/>
          <w:sz w:val="28"/>
          <w:szCs w:val="28"/>
        </w:rPr>
      </w:pPr>
      <w:r>
        <w:rPr>
          <w:rFonts w:ascii="楷体" w:eastAsia="楷体" w:hAnsi="楷体" w:hint="eastAsia"/>
          <w:sz w:val="28"/>
          <w:szCs w:val="28"/>
        </w:rPr>
        <w:t>乐平</w:t>
      </w:r>
      <w:r w:rsidRPr="00046DAB">
        <w:rPr>
          <w:rFonts w:ascii="楷体" w:eastAsia="楷体" w:hAnsi="楷体" w:hint="eastAsia"/>
          <w:sz w:val="28"/>
          <w:szCs w:val="28"/>
        </w:rPr>
        <w:t>科协共有预算单位1个。编制人数8人，其中：全部机关行政编制8人；实有人数15人，其中：在职人数8人、退休人员7人。</w:t>
      </w:r>
    </w:p>
    <w:p w:rsidR="00046DAB" w:rsidRPr="00046DAB" w:rsidRDefault="00046DAB" w:rsidP="00433B03">
      <w:pPr>
        <w:spacing w:line="360" w:lineRule="auto"/>
        <w:ind w:firstLineChars="200" w:firstLine="560"/>
        <w:rPr>
          <w:rFonts w:ascii="楷体" w:eastAsia="楷体" w:hAnsi="楷体" w:cstheme="minorEastAsia"/>
          <w:sz w:val="28"/>
          <w:szCs w:val="28"/>
        </w:rPr>
      </w:pPr>
    </w:p>
    <w:p w:rsidR="00CE1C93" w:rsidRPr="00433B03" w:rsidRDefault="00433B03" w:rsidP="00433B03">
      <w:pPr>
        <w:pStyle w:val="2"/>
        <w:spacing w:before="0" w:beforeAutospacing="0" w:after="0" w:afterAutospacing="0"/>
        <w:ind w:firstLineChars="200" w:firstLine="562"/>
        <w:rPr>
          <w:rFonts w:ascii="楷体" w:eastAsia="楷体" w:hAnsi="楷体"/>
          <w:sz w:val="28"/>
          <w:szCs w:val="28"/>
        </w:rPr>
      </w:pPr>
      <w:bookmarkStart w:id="26" w:name="_Toc12881"/>
      <w:bookmarkStart w:id="27" w:name="_Toc31034"/>
      <w:bookmarkStart w:id="28" w:name="_Toc31608"/>
      <w:bookmarkStart w:id="29" w:name="_Toc118464746"/>
      <w:bookmarkStart w:id="30" w:name="_Toc118466405"/>
      <w:bookmarkStart w:id="31" w:name="_Toc118466779"/>
      <w:r w:rsidRPr="00433B03">
        <w:rPr>
          <w:rFonts w:ascii="楷体" w:eastAsia="楷体" w:hAnsi="楷体" w:hint="eastAsia"/>
          <w:sz w:val="28"/>
          <w:szCs w:val="28"/>
        </w:rPr>
        <w:lastRenderedPageBreak/>
        <w:t>（二）</w:t>
      </w:r>
      <w:bookmarkEnd w:id="26"/>
      <w:bookmarkEnd w:id="27"/>
      <w:bookmarkEnd w:id="28"/>
      <w:r>
        <w:rPr>
          <w:rFonts w:ascii="楷体" w:eastAsia="楷体" w:hAnsi="楷体" w:hint="eastAsia"/>
          <w:sz w:val="28"/>
          <w:szCs w:val="28"/>
        </w:rPr>
        <w:t>主要职能</w:t>
      </w:r>
      <w:bookmarkEnd w:id="29"/>
      <w:bookmarkEnd w:id="30"/>
      <w:bookmarkEnd w:id="31"/>
    </w:p>
    <w:p w:rsidR="00046DAB" w:rsidRPr="00046DAB" w:rsidRDefault="00046DAB" w:rsidP="00046DAB">
      <w:pPr>
        <w:ind w:firstLineChars="200" w:firstLine="560"/>
        <w:rPr>
          <w:rFonts w:ascii="楷体" w:eastAsia="楷体" w:hAnsi="楷体"/>
          <w:sz w:val="28"/>
          <w:szCs w:val="28"/>
        </w:rPr>
      </w:pPr>
      <w:r>
        <w:rPr>
          <w:rFonts w:ascii="楷体" w:eastAsia="楷体" w:hAnsi="楷体" w:hint="eastAsia"/>
          <w:sz w:val="28"/>
          <w:szCs w:val="28"/>
        </w:rPr>
        <w:t>①</w:t>
      </w:r>
      <w:r w:rsidRPr="00046DAB">
        <w:rPr>
          <w:rFonts w:ascii="楷体" w:eastAsia="楷体" w:hAnsi="楷体" w:hint="eastAsia"/>
          <w:sz w:val="28"/>
          <w:szCs w:val="28"/>
        </w:rPr>
        <w:t>对市级学会进行组织管理；组织协调所属学会开展学术交流活动；围绕经济建设中的重大科技课题开展综合性的科学考察、咨询论证。</w:t>
      </w:r>
    </w:p>
    <w:p w:rsidR="00046DAB" w:rsidRPr="00046DAB" w:rsidRDefault="00046DAB" w:rsidP="00046DAB">
      <w:pPr>
        <w:ind w:firstLineChars="200" w:firstLine="560"/>
        <w:rPr>
          <w:rFonts w:ascii="楷体" w:eastAsia="楷体" w:hAnsi="楷体"/>
          <w:sz w:val="28"/>
          <w:szCs w:val="28"/>
        </w:rPr>
      </w:pPr>
      <w:r>
        <w:rPr>
          <w:rFonts w:ascii="楷体" w:eastAsia="楷体" w:hAnsi="楷体" w:hint="eastAsia"/>
          <w:sz w:val="28"/>
          <w:szCs w:val="28"/>
        </w:rPr>
        <w:t>②</w:t>
      </w:r>
      <w:r w:rsidRPr="00046DAB">
        <w:rPr>
          <w:rFonts w:ascii="楷体" w:eastAsia="楷体" w:hAnsi="楷体" w:hint="eastAsia"/>
          <w:sz w:val="28"/>
          <w:szCs w:val="28"/>
        </w:rPr>
        <w:t>维护科技工作者的合法权益；组织实施科协系统科学普及工作；组织开展科技培训、技术推广、技术服务、科技竞赛等群众性、社会性的科普活动。</w:t>
      </w:r>
    </w:p>
    <w:p w:rsidR="00046DAB" w:rsidRPr="00046DAB" w:rsidRDefault="00046DAB" w:rsidP="00046DAB">
      <w:pPr>
        <w:ind w:firstLineChars="200" w:firstLine="560"/>
        <w:rPr>
          <w:rFonts w:ascii="楷体" w:eastAsia="楷体" w:hAnsi="楷体"/>
          <w:sz w:val="28"/>
          <w:szCs w:val="28"/>
        </w:rPr>
      </w:pPr>
      <w:r>
        <w:rPr>
          <w:rFonts w:ascii="楷体" w:eastAsia="楷体" w:hAnsi="楷体" w:hint="eastAsia"/>
          <w:sz w:val="28"/>
          <w:szCs w:val="28"/>
        </w:rPr>
        <w:t>③</w:t>
      </w:r>
      <w:r w:rsidRPr="00046DAB">
        <w:rPr>
          <w:rFonts w:ascii="楷体" w:eastAsia="楷体" w:hAnsi="楷体" w:hint="eastAsia"/>
          <w:sz w:val="28"/>
          <w:szCs w:val="28"/>
        </w:rPr>
        <w:t>负责组织实施全市科协系统的科技咨询、技术服务、技术开发、技术转让工作；负责组织实施科协系统“金桥工程”。</w:t>
      </w:r>
    </w:p>
    <w:p w:rsidR="00046DAB" w:rsidRPr="00046DAB" w:rsidRDefault="00046DAB" w:rsidP="00046DAB">
      <w:pPr>
        <w:ind w:firstLineChars="200" w:firstLine="560"/>
        <w:rPr>
          <w:rFonts w:ascii="楷体" w:eastAsia="楷体" w:hAnsi="楷体"/>
          <w:sz w:val="28"/>
          <w:szCs w:val="28"/>
        </w:rPr>
      </w:pPr>
      <w:r>
        <w:rPr>
          <w:rFonts w:ascii="楷体" w:eastAsia="楷体" w:hAnsi="楷体" w:hint="eastAsia"/>
          <w:sz w:val="28"/>
          <w:szCs w:val="28"/>
        </w:rPr>
        <w:t>④</w:t>
      </w:r>
      <w:r w:rsidRPr="00046DAB">
        <w:rPr>
          <w:rFonts w:ascii="楷体" w:eastAsia="楷体" w:hAnsi="楷体" w:hint="eastAsia"/>
          <w:sz w:val="28"/>
          <w:szCs w:val="28"/>
        </w:rPr>
        <w:t>承办市委、市政府交办的其他事项。</w:t>
      </w:r>
    </w:p>
    <w:p w:rsidR="00CE1C93" w:rsidRPr="00D44BDB" w:rsidRDefault="00046DAB" w:rsidP="00C52A81">
      <w:pPr>
        <w:pStyle w:val="2"/>
        <w:ind w:firstLineChars="200" w:firstLine="562"/>
        <w:rPr>
          <w:rFonts w:ascii="楷体" w:eastAsia="楷体" w:hAnsi="楷体"/>
          <w:b w:val="0"/>
          <w:bCs/>
          <w:sz w:val="28"/>
          <w:szCs w:val="28"/>
        </w:rPr>
      </w:pPr>
      <w:bookmarkStart w:id="32" w:name="_Toc26777"/>
      <w:bookmarkStart w:id="33" w:name="_Toc7657"/>
      <w:bookmarkStart w:id="34" w:name="_Toc22778"/>
      <w:bookmarkStart w:id="35" w:name="_Toc118464747"/>
      <w:bookmarkStart w:id="36" w:name="_Toc118466406"/>
      <w:bookmarkStart w:id="37" w:name="_Toc118466780"/>
      <w:r>
        <w:rPr>
          <w:rFonts w:ascii="楷体" w:eastAsia="楷体" w:hAnsi="楷体" w:hint="eastAsia"/>
          <w:bCs/>
          <w:sz w:val="28"/>
          <w:szCs w:val="28"/>
        </w:rPr>
        <w:t>（三）</w:t>
      </w:r>
      <w:r w:rsidRPr="00D44BDB">
        <w:rPr>
          <w:rFonts w:ascii="楷体" w:eastAsia="楷体" w:hAnsi="楷体" w:hint="eastAsia"/>
          <w:bCs/>
          <w:sz w:val="28"/>
          <w:szCs w:val="28"/>
        </w:rPr>
        <w:t>部门资产情况</w:t>
      </w:r>
      <w:bookmarkEnd w:id="32"/>
      <w:bookmarkEnd w:id="33"/>
      <w:bookmarkEnd w:id="34"/>
      <w:bookmarkEnd w:id="35"/>
      <w:bookmarkEnd w:id="36"/>
      <w:bookmarkEnd w:id="37"/>
    </w:p>
    <w:p w:rsidR="00CE1C93" w:rsidRPr="00D44BDB" w:rsidRDefault="00000000">
      <w:pPr>
        <w:spacing w:line="360" w:lineRule="auto"/>
        <w:ind w:firstLineChars="200" w:firstLine="560"/>
        <w:rPr>
          <w:rFonts w:ascii="楷体" w:eastAsia="楷体" w:hAnsi="楷体" w:cstheme="minorEastAsia"/>
          <w:sz w:val="28"/>
          <w:szCs w:val="28"/>
        </w:rPr>
      </w:pPr>
      <w:r w:rsidRPr="00D44BDB">
        <w:rPr>
          <w:rFonts w:ascii="楷体" w:eastAsia="楷体" w:hAnsi="楷体" w:cstheme="minorEastAsia" w:hint="eastAsia"/>
          <w:sz w:val="28"/>
          <w:szCs w:val="28"/>
        </w:rPr>
        <w:t>截至202</w:t>
      </w:r>
      <w:r w:rsidR="00DE42C2">
        <w:rPr>
          <w:rFonts w:ascii="楷体" w:eastAsia="楷体" w:hAnsi="楷体" w:cstheme="minorEastAsia"/>
          <w:sz w:val="28"/>
          <w:szCs w:val="28"/>
        </w:rPr>
        <w:t>1</w:t>
      </w:r>
      <w:r w:rsidRPr="00D44BDB">
        <w:rPr>
          <w:rFonts w:ascii="楷体" w:eastAsia="楷体" w:hAnsi="楷体" w:cstheme="minorEastAsia" w:hint="eastAsia"/>
          <w:sz w:val="28"/>
          <w:szCs w:val="28"/>
        </w:rPr>
        <w:t>年12月31日,</w:t>
      </w:r>
      <w:r w:rsidR="00DE42C2">
        <w:rPr>
          <w:rFonts w:ascii="楷体" w:eastAsia="楷体" w:hAnsi="楷体" w:cstheme="minorEastAsia" w:hint="eastAsia"/>
          <w:sz w:val="28"/>
          <w:szCs w:val="28"/>
        </w:rPr>
        <w:t>乐平科协</w:t>
      </w:r>
      <w:r w:rsidRPr="00D44BDB">
        <w:rPr>
          <w:rFonts w:ascii="楷体" w:eastAsia="楷体" w:hAnsi="楷体" w:cstheme="minorEastAsia" w:hint="eastAsia"/>
          <w:sz w:val="28"/>
          <w:szCs w:val="28"/>
        </w:rPr>
        <w:t>本级资产总额</w:t>
      </w:r>
      <w:r w:rsidR="00DE42C2">
        <w:rPr>
          <w:rFonts w:ascii="楷体" w:eastAsia="楷体" w:hAnsi="楷体" w:cstheme="minorEastAsia"/>
          <w:sz w:val="28"/>
          <w:szCs w:val="28"/>
        </w:rPr>
        <w:t>328,220.93</w:t>
      </w:r>
      <w:r w:rsidRPr="00D44BDB">
        <w:rPr>
          <w:rFonts w:ascii="楷体" w:eastAsia="楷体" w:hAnsi="楷体" w:cstheme="minorEastAsia" w:hint="eastAsia"/>
          <w:sz w:val="28"/>
          <w:szCs w:val="28"/>
        </w:rPr>
        <w:t>元，其中，固定资产净值</w:t>
      </w:r>
      <w:r w:rsidR="00DE42C2">
        <w:rPr>
          <w:rFonts w:ascii="楷体" w:eastAsia="楷体" w:hAnsi="楷体" w:cstheme="minorEastAsia"/>
          <w:sz w:val="28"/>
          <w:szCs w:val="28"/>
        </w:rPr>
        <w:t>187,039.86</w:t>
      </w:r>
      <w:r w:rsidRPr="00D44BDB">
        <w:rPr>
          <w:rFonts w:ascii="楷体" w:eastAsia="楷体" w:hAnsi="楷体" w:cstheme="minorEastAsia" w:hint="eastAsia"/>
          <w:sz w:val="28"/>
          <w:szCs w:val="28"/>
        </w:rPr>
        <w:t>元。</w:t>
      </w:r>
      <w:r w:rsidR="00DE42C2">
        <w:rPr>
          <w:rFonts w:ascii="楷体" w:eastAsia="楷体" w:hAnsi="楷体" w:cstheme="minorEastAsia" w:hint="eastAsia"/>
          <w:sz w:val="28"/>
          <w:szCs w:val="28"/>
        </w:rPr>
        <w:t>乐平科协</w:t>
      </w:r>
      <w:r w:rsidRPr="00D44BDB">
        <w:rPr>
          <w:rFonts w:ascii="楷体" w:eastAsia="楷体" w:hAnsi="楷体" w:cstheme="minorEastAsia" w:hint="eastAsia"/>
          <w:sz w:val="28"/>
          <w:szCs w:val="28"/>
        </w:rPr>
        <w:t>制定了《固定资产管理制度》</w:t>
      </w:r>
      <w:r w:rsidR="00DE42C2">
        <w:rPr>
          <w:rFonts w:ascii="楷体" w:eastAsia="楷体" w:hAnsi="楷体" w:cstheme="minorEastAsia" w:hint="eastAsia"/>
          <w:sz w:val="28"/>
          <w:szCs w:val="28"/>
        </w:rPr>
        <w:t>、收支管理控制</w:t>
      </w:r>
      <w:r w:rsidRPr="00D44BDB">
        <w:rPr>
          <w:rFonts w:ascii="楷体" w:eastAsia="楷体" w:hAnsi="楷体" w:cstheme="minorEastAsia" w:hint="eastAsia"/>
          <w:sz w:val="28"/>
          <w:szCs w:val="28"/>
        </w:rPr>
        <w:t>等内部管理制度。</w:t>
      </w:r>
    </w:p>
    <w:p w:rsidR="00CE1C93" w:rsidRPr="00D44BDB" w:rsidRDefault="00000000" w:rsidP="00C52A81">
      <w:pPr>
        <w:pStyle w:val="1"/>
        <w:ind w:firstLineChars="200" w:firstLine="643"/>
        <w:rPr>
          <w:rFonts w:ascii="楷体" w:eastAsia="楷体" w:hAnsi="楷体" w:cs="黑体"/>
          <w:b w:val="0"/>
          <w:bCs w:val="0"/>
          <w:sz w:val="32"/>
          <w:szCs w:val="32"/>
        </w:rPr>
      </w:pPr>
      <w:bookmarkStart w:id="38" w:name="_Toc21348"/>
      <w:bookmarkStart w:id="39" w:name="_Toc27127"/>
      <w:bookmarkStart w:id="40" w:name="_Toc25498"/>
      <w:bookmarkStart w:id="41" w:name="_Toc118464748"/>
      <w:bookmarkStart w:id="42" w:name="_Toc118466407"/>
      <w:bookmarkStart w:id="43" w:name="_Toc118466781"/>
      <w:r w:rsidRPr="00D44BDB">
        <w:rPr>
          <w:rFonts w:ascii="楷体" w:eastAsia="楷体" w:hAnsi="楷体" w:cs="黑体" w:hint="eastAsia"/>
          <w:sz w:val="32"/>
          <w:szCs w:val="32"/>
        </w:rPr>
        <w:t>二、当年部门履职绩效目标及主要工作任务完成情况</w:t>
      </w:r>
      <w:bookmarkEnd w:id="38"/>
      <w:bookmarkEnd w:id="39"/>
      <w:bookmarkEnd w:id="40"/>
      <w:bookmarkEnd w:id="41"/>
      <w:bookmarkEnd w:id="42"/>
      <w:bookmarkEnd w:id="43"/>
    </w:p>
    <w:p w:rsidR="00CE1C93" w:rsidRPr="00D44BDB" w:rsidRDefault="00000000" w:rsidP="00C52A81">
      <w:pPr>
        <w:pStyle w:val="2"/>
        <w:ind w:firstLineChars="200" w:firstLine="562"/>
        <w:rPr>
          <w:rFonts w:ascii="楷体" w:eastAsia="楷体" w:hAnsi="楷体"/>
          <w:b w:val="0"/>
          <w:bCs/>
          <w:sz w:val="28"/>
          <w:szCs w:val="28"/>
        </w:rPr>
      </w:pPr>
      <w:bookmarkStart w:id="44" w:name="_Toc22555"/>
      <w:bookmarkStart w:id="45" w:name="_Toc13948"/>
      <w:bookmarkStart w:id="46" w:name="_Toc19539"/>
      <w:bookmarkStart w:id="47" w:name="_Toc118464749"/>
      <w:bookmarkStart w:id="48" w:name="_Toc118466408"/>
      <w:bookmarkStart w:id="49" w:name="_Toc118466782"/>
      <w:r w:rsidRPr="00D44BDB">
        <w:rPr>
          <w:rFonts w:ascii="楷体" w:eastAsia="楷体" w:hAnsi="楷体" w:hint="eastAsia"/>
          <w:bCs/>
          <w:sz w:val="28"/>
          <w:szCs w:val="28"/>
        </w:rPr>
        <w:t>（一）总体绩效目标</w:t>
      </w:r>
      <w:bookmarkEnd w:id="44"/>
      <w:bookmarkEnd w:id="45"/>
      <w:bookmarkEnd w:id="46"/>
      <w:bookmarkEnd w:id="47"/>
      <w:bookmarkEnd w:id="48"/>
      <w:bookmarkEnd w:id="49"/>
    </w:p>
    <w:p w:rsidR="00CE1C93" w:rsidRPr="00D44BDB" w:rsidRDefault="00C73562">
      <w:pPr>
        <w:spacing w:line="360" w:lineRule="auto"/>
        <w:ind w:firstLineChars="200" w:firstLine="560"/>
        <w:rPr>
          <w:rFonts w:ascii="楷体" w:eastAsia="楷体" w:hAnsi="楷体"/>
          <w:sz w:val="28"/>
          <w:szCs w:val="28"/>
        </w:rPr>
      </w:pPr>
      <w:r>
        <w:rPr>
          <w:rFonts w:ascii="楷体" w:eastAsia="楷体" w:hAnsi="楷体" w:hint="eastAsia"/>
          <w:sz w:val="28"/>
          <w:szCs w:val="28"/>
        </w:rPr>
        <w:t>在省科协和市委、市政府的正确指导下，我们紧紧围绕“一个中心”，明确“两个目标”，强化“三个服务”，力争“四个突破”，落实“五项举措”，各项工作进展顺利，严格按照时间节点要求，圆</w:t>
      </w:r>
      <w:r>
        <w:rPr>
          <w:rFonts w:ascii="楷体" w:eastAsia="楷体" w:hAnsi="楷体" w:hint="eastAsia"/>
          <w:sz w:val="28"/>
          <w:szCs w:val="28"/>
        </w:rPr>
        <w:lastRenderedPageBreak/>
        <w:t>满完成序时进度</w:t>
      </w:r>
      <w:r w:rsidRPr="00D44BDB">
        <w:rPr>
          <w:rFonts w:ascii="楷体" w:eastAsia="楷体" w:hAnsi="楷体" w:hint="eastAsia"/>
          <w:sz w:val="28"/>
          <w:szCs w:val="28"/>
        </w:rPr>
        <w:t>。</w:t>
      </w:r>
      <w:bookmarkStart w:id="50" w:name="_Toc21757"/>
      <w:bookmarkStart w:id="51" w:name="_Toc24823"/>
      <w:bookmarkStart w:id="52" w:name="_Toc1017"/>
      <w:bookmarkStart w:id="53" w:name="_Toc22102_WPSOffice_Level2"/>
    </w:p>
    <w:p w:rsidR="00CE1C93" w:rsidRPr="00D44BDB" w:rsidRDefault="00000000" w:rsidP="00C52A81">
      <w:pPr>
        <w:pStyle w:val="2"/>
        <w:ind w:firstLineChars="200" w:firstLine="562"/>
        <w:rPr>
          <w:rFonts w:ascii="楷体" w:eastAsia="楷体" w:hAnsi="楷体" w:cstheme="minorEastAsia"/>
          <w:b w:val="0"/>
          <w:bCs/>
          <w:sz w:val="28"/>
          <w:szCs w:val="28"/>
        </w:rPr>
      </w:pPr>
      <w:bookmarkStart w:id="54" w:name="_Toc118466409"/>
      <w:bookmarkStart w:id="55" w:name="_Toc118466783"/>
      <w:r w:rsidRPr="00D44BDB">
        <w:rPr>
          <w:rFonts w:ascii="楷体" w:eastAsia="楷体" w:hAnsi="楷体" w:cstheme="minorEastAsia" w:hint="eastAsia"/>
          <w:bCs/>
          <w:sz w:val="28"/>
          <w:szCs w:val="28"/>
        </w:rPr>
        <w:t>（二）</w:t>
      </w:r>
      <w:r w:rsidR="004C7C25">
        <w:rPr>
          <w:rFonts w:ascii="楷体" w:eastAsia="楷体" w:hAnsi="楷体" w:cstheme="minorEastAsia" w:hint="eastAsia"/>
          <w:bCs/>
          <w:sz w:val="28"/>
          <w:szCs w:val="28"/>
        </w:rPr>
        <w:t>阶段性</w:t>
      </w:r>
      <w:r w:rsidRPr="00D44BDB">
        <w:rPr>
          <w:rFonts w:ascii="楷体" w:eastAsia="楷体" w:hAnsi="楷体" w:cstheme="minorEastAsia" w:hint="eastAsia"/>
          <w:bCs/>
          <w:sz w:val="28"/>
          <w:szCs w:val="28"/>
        </w:rPr>
        <w:t>目标</w:t>
      </w:r>
      <w:bookmarkEnd w:id="50"/>
      <w:bookmarkEnd w:id="51"/>
      <w:bookmarkEnd w:id="52"/>
      <w:bookmarkEnd w:id="53"/>
      <w:bookmarkEnd w:id="54"/>
      <w:bookmarkEnd w:id="55"/>
    </w:p>
    <w:p w:rsidR="00CE1C93" w:rsidRPr="00D44BDB" w:rsidRDefault="00000000">
      <w:pPr>
        <w:spacing w:line="360" w:lineRule="auto"/>
        <w:rPr>
          <w:rFonts w:ascii="楷体" w:eastAsia="楷体" w:hAnsi="楷体"/>
          <w:sz w:val="28"/>
          <w:szCs w:val="28"/>
        </w:rPr>
      </w:pPr>
      <w:r w:rsidRPr="00D44BDB">
        <w:rPr>
          <w:rFonts w:ascii="楷体" w:eastAsia="楷体" w:hAnsi="楷体" w:hint="eastAsia"/>
        </w:rPr>
        <w:t xml:space="preserve">   </w:t>
      </w:r>
      <w:r w:rsidRPr="00D44BDB">
        <w:rPr>
          <w:rFonts w:ascii="楷体" w:eastAsia="楷体" w:hAnsi="楷体" w:hint="eastAsia"/>
          <w:sz w:val="30"/>
          <w:szCs w:val="30"/>
        </w:rPr>
        <w:t xml:space="preserve">  </w:t>
      </w:r>
      <w:r w:rsidR="00C73562">
        <w:rPr>
          <w:rFonts w:ascii="楷体" w:eastAsia="楷体" w:hAnsi="楷体" w:cs="宋体" w:hint="eastAsia"/>
          <w:sz w:val="28"/>
          <w:szCs w:val="28"/>
        </w:rPr>
        <w:t>开展“科普之春”、“科技活动周”“科技工作者日”科普大篷车“五进”活动、培育示范点主力产业发展</w:t>
      </w:r>
      <w:r w:rsidR="004C7C25">
        <w:rPr>
          <w:rFonts w:ascii="楷体" w:eastAsia="楷体" w:hAnsi="楷体" w:cs="宋体" w:hint="eastAsia"/>
          <w:sz w:val="28"/>
          <w:szCs w:val="28"/>
        </w:rPr>
        <w:t>、青年科技创新大赛、科普志愿活动、全国科普日特色活动</w:t>
      </w:r>
      <w:r w:rsidRPr="00D44BDB">
        <w:rPr>
          <w:rFonts w:ascii="楷体" w:eastAsia="楷体" w:hAnsi="楷体" w:cs="宋体" w:hint="eastAsia"/>
          <w:sz w:val="28"/>
          <w:szCs w:val="28"/>
        </w:rPr>
        <w:t>。</w:t>
      </w:r>
    </w:p>
    <w:p w:rsidR="00CE1C93" w:rsidRPr="00C52A81" w:rsidRDefault="00000000">
      <w:pPr>
        <w:ind w:firstLineChars="200" w:firstLine="562"/>
        <w:outlineLvl w:val="1"/>
        <w:rPr>
          <w:rFonts w:ascii="楷体" w:eastAsia="楷体" w:hAnsi="楷体"/>
          <w:b/>
          <w:bCs/>
          <w:sz w:val="28"/>
          <w:szCs w:val="28"/>
        </w:rPr>
      </w:pPr>
      <w:bookmarkStart w:id="56" w:name="_Toc26448"/>
      <w:bookmarkStart w:id="57" w:name="_Toc30323"/>
      <w:bookmarkStart w:id="58" w:name="_Toc18798"/>
      <w:bookmarkStart w:id="59" w:name="_Toc118464750"/>
      <w:bookmarkStart w:id="60" w:name="_Toc118466410"/>
      <w:bookmarkStart w:id="61" w:name="_Toc118466784"/>
      <w:r w:rsidRPr="00C52A81">
        <w:rPr>
          <w:rFonts w:ascii="楷体" w:eastAsia="楷体" w:hAnsi="楷体" w:cstheme="minorEastAsia" w:hint="eastAsia"/>
          <w:b/>
          <w:bCs/>
          <w:sz w:val="28"/>
          <w:szCs w:val="28"/>
        </w:rPr>
        <w:t>（三）202</w:t>
      </w:r>
      <w:r w:rsidR="004C7C25" w:rsidRPr="00C52A81">
        <w:rPr>
          <w:rFonts w:ascii="楷体" w:eastAsia="楷体" w:hAnsi="楷体" w:cstheme="minorEastAsia"/>
          <w:b/>
          <w:bCs/>
          <w:sz w:val="28"/>
          <w:szCs w:val="28"/>
        </w:rPr>
        <w:t>1</w:t>
      </w:r>
      <w:r w:rsidRPr="00C52A81">
        <w:rPr>
          <w:rFonts w:ascii="楷体" w:eastAsia="楷体" w:hAnsi="楷体" w:cstheme="minorEastAsia" w:hint="eastAsia"/>
          <w:b/>
          <w:bCs/>
          <w:sz w:val="28"/>
          <w:szCs w:val="28"/>
        </w:rPr>
        <w:t>年部门年度整体支出绩效目标完成情况</w:t>
      </w:r>
      <w:bookmarkEnd w:id="56"/>
      <w:bookmarkEnd w:id="57"/>
      <w:bookmarkEnd w:id="58"/>
      <w:bookmarkEnd w:id="59"/>
      <w:bookmarkEnd w:id="60"/>
      <w:bookmarkEnd w:id="61"/>
    </w:p>
    <w:p w:rsidR="003938D4" w:rsidRPr="003938D4" w:rsidRDefault="003938D4" w:rsidP="003938D4">
      <w:pPr>
        <w:spacing w:line="360" w:lineRule="auto"/>
        <w:ind w:firstLine="562"/>
        <w:rPr>
          <w:rFonts w:ascii="楷体" w:eastAsia="楷体" w:hAnsi="楷体"/>
          <w:sz w:val="28"/>
          <w:szCs w:val="28"/>
        </w:rPr>
      </w:pPr>
      <w:bookmarkStart w:id="62" w:name="_Toc5676"/>
      <w:bookmarkStart w:id="63" w:name="_Toc25244"/>
      <w:bookmarkStart w:id="64" w:name="_Toc5005"/>
      <w:bookmarkStart w:id="65" w:name="_Toc6051"/>
      <w:bookmarkStart w:id="66" w:name="_Toc10876"/>
      <w:bookmarkStart w:id="67" w:name="_Toc22218"/>
      <w:bookmarkStart w:id="68" w:name="_Toc30780"/>
      <w:bookmarkStart w:id="69" w:name="_Toc31662"/>
      <w:r w:rsidRPr="003938D4">
        <w:rPr>
          <w:rFonts w:ascii="楷体" w:eastAsia="楷体" w:hAnsi="楷体" w:hint="eastAsia"/>
          <w:b/>
          <w:bCs/>
          <w:sz w:val="28"/>
          <w:szCs w:val="28"/>
        </w:rPr>
        <w:t>（1）开展“科普之春”活动。</w:t>
      </w:r>
      <w:r w:rsidRPr="003938D4">
        <w:rPr>
          <w:rFonts w:ascii="楷体" w:eastAsia="楷体" w:hAnsi="楷体" w:hint="eastAsia"/>
          <w:sz w:val="28"/>
          <w:szCs w:val="28"/>
        </w:rPr>
        <w:t>3月12日上午，乐平市2021年科普之春暨学雷锋科技志愿者服务月活动”启动仪式在乐平市镇桥镇党校举行。</w:t>
      </w:r>
    </w:p>
    <w:p w:rsidR="003938D4" w:rsidRPr="003938D4" w:rsidRDefault="003938D4" w:rsidP="003938D4">
      <w:pPr>
        <w:spacing w:line="360" w:lineRule="auto"/>
        <w:ind w:firstLineChars="200" w:firstLine="562"/>
        <w:rPr>
          <w:rFonts w:ascii="楷体" w:eastAsia="楷体" w:hAnsi="楷体"/>
          <w:sz w:val="28"/>
          <w:szCs w:val="28"/>
        </w:rPr>
      </w:pPr>
      <w:r w:rsidRPr="003938D4">
        <w:rPr>
          <w:rFonts w:ascii="楷体" w:eastAsia="楷体" w:hAnsi="楷体" w:hint="eastAsia"/>
          <w:b/>
          <w:bCs/>
          <w:sz w:val="28"/>
          <w:szCs w:val="28"/>
        </w:rPr>
        <w:t>（2）开展“科技活动周”活动。</w:t>
      </w:r>
      <w:r w:rsidRPr="003938D4">
        <w:rPr>
          <w:rFonts w:ascii="楷体" w:eastAsia="楷体" w:hAnsi="楷体" w:hint="eastAsia"/>
          <w:sz w:val="28"/>
          <w:szCs w:val="28"/>
        </w:rPr>
        <w:t>为隆重纪念建党100周年，推动科技创新成果和科学普及活动惠及人民，5月22日上午，由市委宣传部、市科技局、市科协共同主办的2021年全市科技活动周在东湖市民之家启动。</w:t>
      </w:r>
    </w:p>
    <w:p w:rsidR="003938D4" w:rsidRPr="003938D4" w:rsidRDefault="003938D4" w:rsidP="003938D4">
      <w:pPr>
        <w:spacing w:line="360" w:lineRule="auto"/>
        <w:ind w:firstLineChars="200" w:firstLine="562"/>
        <w:rPr>
          <w:rFonts w:ascii="楷体" w:eastAsia="楷体" w:hAnsi="楷体"/>
          <w:sz w:val="28"/>
          <w:szCs w:val="28"/>
        </w:rPr>
      </w:pPr>
      <w:r w:rsidRPr="003938D4">
        <w:rPr>
          <w:rFonts w:ascii="楷体" w:eastAsia="楷体" w:hAnsi="楷体" w:hint="eastAsia"/>
          <w:b/>
          <w:bCs/>
          <w:sz w:val="28"/>
          <w:szCs w:val="28"/>
        </w:rPr>
        <w:t>（3）开展“科技工作者日”活动。</w:t>
      </w:r>
      <w:r w:rsidRPr="003938D4">
        <w:rPr>
          <w:rFonts w:ascii="楷体" w:eastAsia="楷体" w:hAnsi="楷体" w:hint="eastAsia"/>
          <w:sz w:val="28"/>
          <w:szCs w:val="28"/>
        </w:rPr>
        <w:t>在第五个全国科技工作者日到来之际，乐平市科协结合“学党史、办实事”活动要求，组织畜牧专家和本市有经验的养牛大户，前往涌山镇厚田村、朱坞村、官口村养牛扶贫基地开展科技志愿服务。</w:t>
      </w:r>
    </w:p>
    <w:p w:rsidR="003938D4" w:rsidRPr="003938D4" w:rsidRDefault="003938D4" w:rsidP="003938D4">
      <w:pPr>
        <w:spacing w:line="360" w:lineRule="auto"/>
        <w:ind w:firstLineChars="200" w:firstLine="562"/>
        <w:rPr>
          <w:rFonts w:ascii="楷体" w:eastAsia="楷体" w:hAnsi="楷体"/>
          <w:sz w:val="28"/>
          <w:szCs w:val="28"/>
        </w:rPr>
      </w:pPr>
      <w:r w:rsidRPr="003938D4">
        <w:rPr>
          <w:rFonts w:ascii="楷体" w:eastAsia="楷体" w:hAnsi="楷体" w:hint="eastAsia"/>
          <w:b/>
          <w:bCs/>
          <w:sz w:val="28"/>
          <w:szCs w:val="28"/>
        </w:rPr>
        <w:t>（4）开展科普大篷车“五进”活动。</w:t>
      </w:r>
      <w:r w:rsidRPr="003938D4">
        <w:rPr>
          <w:rFonts w:ascii="楷体" w:eastAsia="楷体" w:hAnsi="楷体" w:hint="eastAsia"/>
          <w:sz w:val="28"/>
          <w:szCs w:val="28"/>
        </w:rPr>
        <w:t>组织开展科普大篷车进社区、进校园系列科普展教和宣传活动，积极营造科普氛围，激发广大群众和青少年的科学热情。</w:t>
      </w:r>
    </w:p>
    <w:p w:rsidR="003938D4" w:rsidRPr="003938D4" w:rsidRDefault="003938D4" w:rsidP="003938D4">
      <w:pPr>
        <w:spacing w:line="360" w:lineRule="auto"/>
        <w:ind w:firstLineChars="200" w:firstLine="562"/>
        <w:rPr>
          <w:rFonts w:ascii="楷体" w:eastAsia="楷体" w:hAnsi="楷体"/>
          <w:sz w:val="28"/>
          <w:szCs w:val="28"/>
        </w:rPr>
      </w:pPr>
      <w:r w:rsidRPr="003938D4">
        <w:rPr>
          <w:rFonts w:ascii="楷体" w:eastAsia="楷体" w:hAnsi="楷体" w:hint="eastAsia"/>
          <w:b/>
          <w:bCs/>
          <w:sz w:val="28"/>
          <w:szCs w:val="28"/>
        </w:rPr>
        <w:t>（5）培育示范点，助力产业发展。</w:t>
      </w:r>
      <w:r w:rsidRPr="003938D4">
        <w:rPr>
          <w:rFonts w:ascii="楷体" w:eastAsia="楷体" w:hAnsi="楷体" w:hint="eastAsia"/>
          <w:sz w:val="28"/>
          <w:szCs w:val="28"/>
        </w:rPr>
        <w:t>助力乡村振兴促进农村产业</w:t>
      </w:r>
      <w:r w:rsidRPr="003938D4">
        <w:rPr>
          <w:rFonts w:ascii="楷体" w:eastAsia="楷体" w:hAnsi="楷体" w:hint="eastAsia"/>
          <w:sz w:val="28"/>
          <w:szCs w:val="28"/>
        </w:rPr>
        <w:lastRenderedPageBreak/>
        <w:t>发展，市科协考察实地，培育了5个科普示范基地，同时对以往的4个科普示范基地进行实地调研指导，年产值都超过200万元。</w:t>
      </w:r>
    </w:p>
    <w:p w:rsidR="003938D4" w:rsidRPr="003938D4" w:rsidRDefault="003938D4" w:rsidP="003938D4">
      <w:pPr>
        <w:spacing w:line="360" w:lineRule="auto"/>
        <w:ind w:firstLineChars="200" w:firstLine="562"/>
        <w:rPr>
          <w:rFonts w:ascii="楷体" w:eastAsia="楷体" w:hAnsi="楷体"/>
          <w:sz w:val="28"/>
          <w:szCs w:val="28"/>
        </w:rPr>
      </w:pPr>
      <w:r w:rsidRPr="003938D4">
        <w:rPr>
          <w:rFonts w:ascii="楷体" w:eastAsia="楷体" w:hAnsi="楷体" w:hint="eastAsia"/>
          <w:b/>
          <w:bCs/>
          <w:sz w:val="28"/>
          <w:szCs w:val="28"/>
        </w:rPr>
        <w:t>（6）开展青年科技创新大赛。</w:t>
      </w:r>
      <w:r w:rsidRPr="003938D4">
        <w:rPr>
          <w:rFonts w:ascii="楷体" w:eastAsia="楷体" w:hAnsi="楷体" w:hint="eastAsia"/>
          <w:sz w:val="28"/>
          <w:szCs w:val="28"/>
        </w:rPr>
        <w:t>3月16日，由市科协承办的第七届全国青年科普创新实验暨作品大赛江西景德镇乐平市赛区风能利用项目初赛在乐平市第三中学和乐平中学开赛。</w:t>
      </w:r>
    </w:p>
    <w:p w:rsidR="003938D4" w:rsidRPr="003938D4" w:rsidRDefault="00C52A81" w:rsidP="003938D4">
      <w:pPr>
        <w:spacing w:line="360" w:lineRule="auto"/>
        <w:ind w:firstLineChars="200" w:firstLine="562"/>
        <w:rPr>
          <w:rFonts w:ascii="楷体" w:eastAsia="楷体" w:hAnsi="楷体"/>
          <w:sz w:val="28"/>
          <w:szCs w:val="28"/>
        </w:rPr>
      </w:pPr>
      <w:r w:rsidRPr="003938D4">
        <w:rPr>
          <w:rFonts w:ascii="楷体" w:eastAsia="楷体" w:hAnsi="楷体" w:hint="eastAsia"/>
          <w:b/>
          <w:bCs/>
          <w:sz w:val="28"/>
          <w:szCs w:val="28"/>
        </w:rPr>
        <w:t>（</w:t>
      </w:r>
      <w:r>
        <w:rPr>
          <w:rFonts w:ascii="楷体" w:eastAsia="楷体" w:hAnsi="楷体"/>
          <w:b/>
          <w:bCs/>
          <w:sz w:val="28"/>
          <w:szCs w:val="28"/>
        </w:rPr>
        <w:t>7</w:t>
      </w:r>
      <w:r w:rsidRPr="003938D4">
        <w:rPr>
          <w:rFonts w:ascii="楷体" w:eastAsia="楷体" w:hAnsi="楷体" w:hint="eastAsia"/>
          <w:b/>
          <w:bCs/>
          <w:sz w:val="28"/>
          <w:szCs w:val="28"/>
        </w:rPr>
        <w:t>）</w:t>
      </w:r>
      <w:r w:rsidR="003938D4" w:rsidRPr="003938D4">
        <w:rPr>
          <w:rFonts w:ascii="楷体" w:eastAsia="楷体" w:hAnsi="楷体" w:hint="eastAsia"/>
          <w:b/>
          <w:bCs/>
          <w:sz w:val="28"/>
          <w:szCs w:val="28"/>
        </w:rPr>
        <w:t>开展</w:t>
      </w:r>
      <w:r w:rsidR="003938D4" w:rsidRPr="003938D4">
        <w:rPr>
          <w:rFonts w:ascii="楷体" w:eastAsia="楷体" w:hAnsi="楷体"/>
          <w:b/>
          <w:bCs/>
          <w:sz w:val="28"/>
          <w:szCs w:val="28"/>
        </w:rPr>
        <w:t>科普志愿活动。</w:t>
      </w:r>
      <w:r w:rsidR="003938D4" w:rsidRPr="003938D4">
        <w:rPr>
          <w:rFonts w:ascii="楷体" w:eastAsia="楷体" w:hAnsi="楷体" w:hint="eastAsia"/>
          <w:sz w:val="28"/>
          <w:szCs w:val="28"/>
        </w:rPr>
        <w:t>4月25日，市科协、市委宣传部文明办和志愿服务联合会组织市人民医院、市帮帮团、巾帼志愿者协会、妇幼保健等志愿者来到后港镇大田村，开展学党史跟党走送科技下乡志愿服务活动。</w:t>
      </w:r>
    </w:p>
    <w:p w:rsidR="003938D4" w:rsidRDefault="00C52A81" w:rsidP="003938D4">
      <w:pPr>
        <w:spacing w:line="360" w:lineRule="auto"/>
        <w:ind w:firstLineChars="200" w:firstLine="562"/>
        <w:rPr>
          <w:rFonts w:ascii="楷体" w:eastAsia="楷体" w:hAnsi="楷体"/>
          <w:sz w:val="28"/>
          <w:szCs w:val="28"/>
        </w:rPr>
      </w:pPr>
      <w:r w:rsidRPr="003938D4">
        <w:rPr>
          <w:rFonts w:ascii="楷体" w:eastAsia="楷体" w:hAnsi="楷体" w:hint="eastAsia"/>
          <w:b/>
          <w:bCs/>
          <w:sz w:val="28"/>
          <w:szCs w:val="28"/>
        </w:rPr>
        <w:t>（</w:t>
      </w:r>
      <w:r>
        <w:rPr>
          <w:rFonts w:ascii="楷体" w:eastAsia="楷体" w:hAnsi="楷体"/>
          <w:b/>
          <w:bCs/>
          <w:sz w:val="28"/>
          <w:szCs w:val="28"/>
        </w:rPr>
        <w:t>8</w:t>
      </w:r>
      <w:r w:rsidRPr="003938D4">
        <w:rPr>
          <w:rFonts w:ascii="楷体" w:eastAsia="楷体" w:hAnsi="楷体" w:hint="eastAsia"/>
          <w:b/>
          <w:bCs/>
          <w:sz w:val="28"/>
          <w:szCs w:val="28"/>
        </w:rPr>
        <w:t>）</w:t>
      </w:r>
      <w:r w:rsidR="003938D4" w:rsidRPr="003938D4">
        <w:rPr>
          <w:rFonts w:ascii="楷体" w:eastAsia="楷体" w:hAnsi="楷体" w:hint="eastAsia"/>
          <w:b/>
          <w:bCs/>
          <w:sz w:val="28"/>
          <w:szCs w:val="28"/>
        </w:rPr>
        <w:t>开展全国科普日特色活动。</w:t>
      </w:r>
      <w:r w:rsidR="003938D4" w:rsidRPr="003938D4">
        <w:rPr>
          <w:rFonts w:ascii="楷体" w:eastAsia="楷体" w:hAnsi="楷体" w:hint="eastAsia"/>
          <w:sz w:val="28"/>
          <w:szCs w:val="28"/>
        </w:rPr>
        <w:t>9月16日乐平市科学技术协会承办，乐平市第十二小学协办的“百年再出发，迈向高水平科技自立自强”全国科普日暨科技进校园主场活动启动仪式在乐平市十二小正式启动。</w:t>
      </w:r>
    </w:p>
    <w:p w:rsidR="00CE1C93" w:rsidRPr="003938D4" w:rsidRDefault="00000000" w:rsidP="00C52A81">
      <w:pPr>
        <w:pStyle w:val="1"/>
        <w:ind w:firstLineChars="200" w:firstLine="643"/>
        <w:rPr>
          <w:rFonts w:ascii="楷体" w:eastAsia="楷体" w:hAnsi="楷体"/>
          <w:b w:val="0"/>
          <w:bCs w:val="0"/>
          <w:sz w:val="32"/>
          <w:szCs w:val="32"/>
        </w:rPr>
      </w:pPr>
      <w:bookmarkStart w:id="70" w:name="_Toc118464751"/>
      <w:bookmarkStart w:id="71" w:name="_Toc118466411"/>
      <w:bookmarkStart w:id="72" w:name="_Toc118466785"/>
      <w:r w:rsidRPr="003938D4">
        <w:rPr>
          <w:rFonts w:ascii="楷体" w:eastAsia="楷体" w:hAnsi="楷体" w:hint="eastAsia"/>
          <w:sz w:val="32"/>
          <w:szCs w:val="32"/>
        </w:rPr>
        <w:t>三、评价基本情况</w:t>
      </w:r>
      <w:bookmarkStart w:id="73" w:name="_Toc11523"/>
      <w:bookmarkStart w:id="74" w:name="_Toc1602"/>
      <w:bookmarkEnd w:id="62"/>
      <w:bookmarkEnd w:id="63"/>
      <w:bookmarkEnd w:id="64"/>
      <w:bookmarkEnd w:id="65"/>
      <w:bookmarkEnd w:id="70"/>
      <w:bookmarkEnd w:id="71"/>
      <w:bookmarkEnd w:id="72"/>
    </w:p>
    <w:p w:rsidR="00CE1C93" w:rsidRPr="00D44BDB" w:rsidRDefault="00000000">
      <w:pPr>
        <w:pStyle w:val="2"/>
        <w:spacing w:before="0" w:beforeAutospacing="0" w:after="0" w:afterAutospacing="0"/>
        <w:ind w:firstLineChars="200" w:firstLine="562"/>
        <w:rPr>
          <w:rFonts w:ascii="楷体" w:eastAsia="楷体" w:hAnsi="楷体" w:cstheme="minorEastAsia"/>
          <w:sz w:val="28"/>
          <w:szCs w:val="28"/>
        </w:rPr>
      </w:pPr>
      <w:bookmarkStart w:id="75" w:name="_Toc1816"/>
      <w:bookmarkStart w:id="76" w:name="_Toc30334"/>
      <w:bookmarkStart w:id="77" w:name="_Toc118464752"/>
      <w:bookmarkStart w:id="78" w:name="_Toc118466412"/>
      <w:bookmarkStart w:id="79" w:name="_Toc118466786"/>
      <w:r w:rsidRPr="00D44BDB">
        <w:rPr>
          <w:rFonts w:ascii="楷体" w:eastAsia="楷体" w:hAnsi="楷体" w:cstheme="minorEastAsia" w:hint="eastAsia"/>
          <w:sz w:val="28"/>
          <w:szCs w:val="28"/>
        </w:rPr>
        <w:t>（一）评价的范围和目的</w:t>
      </w:r>
      <w:bookmarkEnd w:id="73"/>
      <w:bookmarkEnd w:id="74"/>
      <w:bookmarkEnd w:id="75"/>
      <w:bookmarkEnd w:id="76"/>
      <w:bookmarkEnd w:id="77"/>
      <w:bookmarkEnd w:id="78"/>
      <w:bookmarkEnd w:id="79"/>
    </w:p>
    <w:p w:rsidR="00CE1C93" w:rsidRPr="00D44BDB" w:rsidRDefault="00000000" w:rsidP="00C52A81">
      <w:pPr>
        <w:pStyle w:val="3"/>
        <w:ind w:firstLineChars="200" w:firstLine="682"/>
        <w:rPr>
          <w:rFonts w:ascii="楷体" w:eastAsia="楷体" w:hAnsi="楷体" w:cstheme="minorEastAsia"/>
          <w:b w:val="0"/>
          <w:bCs/>
          <w:kern w:val="0"/>
          <w:sz w:val="28"/>
          <w:szCs w:val="28"/>
          <w:lang w:eastAsia="zh-CN"/>
        </w:rPr>
      </w:pPr>
      <w:bookmarkStart w:id="80" w:name="_Toc118466413"/>
      <w:bookmarkStart w:id="81" w:name="_Toc118466787"/>
      <w:bookmarkStart w:id="82" w:name="_Hlk65595730"/>
      <w:r w:rsidRPr="00D44BDB">
        <w:rPr>
          <w:rFonts w:ascii="楷体" w:eastAsia="楷体" w:hAnsi="楷体" w:cstheme="minorEastAsia" w:hint="eastAsia"/>
          <w:bCs/>
          <w:kern w:val="0"/>
          <w:sz w:val="28"/>
          <w:szCs w:val="28"/>
          <w:lang w:eastAsia="zh-CN"/>
        </w:rPr>
        <w:t>1.评价范围</w:t>
      </w:r>
      <w:bookmarkEnd w:id="80"/>
      <w:bookmarkEnd w:id="81"/>
    </w:p>
    <w:bookmarkEnd w:id="82"/>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本次评价依据</w:t>
      </w:r>
      <w:r w:rsidR="000A31A1">
        <w:rPr>
          <w:rFonts w:ascii="楷体" w:eastAsia="楷体" w:hAnsi="楷体" w:hint="eastAsia"/>
          <w:color w:val="000000" w:themeColor="text1"/>
          <w:kern w:val="0"/>
          <w:sz w:val="28"/>
          <w:szCs w:val="28"/>
        </w:rPr>
        <w:t>市财政局</w:t>
      </w:r>
      <w:r w:rsidRPr="00D44BDB">
        <w:rPr>
          <w:rFonts w:ascii="楷体" w:eastAsia="楷体" w:hAnsi="楷体" w:hint="eastAsia"/>
          <w:color w:val="000000" w:themeColor="text1"/>
          <w:sz w:val="28"/>
          <w:szCs w:val="28"/>
        </w:rPr>
        <w:t>《</w:t>
      </w:r>
      <w:r w:rsidR="000A31A1">
        <w:rPr>
          <w:rFonts w:ascii="楷体" w:eastAsia="楷体" w:hAnsi="楷体" w:hint="eastAsia"/>
          <w:color w:val="000000" w:themeColor="text1"/>
          <w:sz w:val="28"/>
          <w:szCs w:val="28"/>
        </w:rPr>
        <w:t>关于做好2</w:t>
      </w:r>
      <w:r w:rsidR="000A31A1">
        <w:rPr>
          <w:rFonts w:ascii="楷体" w:eastAsia="楷体" w:hAnsi="楷体"/>
          <w:color w:val="000000" w:themeColor="text1"/>
          <w:sz w:val="28"/>
          <w:szCs w:val="28"/>
        </w:rPr>
        <w:t>021</w:t>
      </w:r>
      <w:r w:rsidR="000A31A1">
        <w:rPr>
          <w:rFonts w:ascii="楷体" w:eastAsia="楷体" w:hAnsi="楷体" w:hint="eastAsia"/>
          <w:color w:val="000000" w:themeColor="text1"/>
          <w:sz w:val="28"/>
          <w:szCs w:val="28"/>
        </w:rPr>
        <w:t>年部门预算支出绩效评价工作的通知</w:t>
      </w:r>
      <w:r w:rsidRPr="00D44BDB">
        <w:rPr>
          <w:rFonts w:ascii="楷体" w:eastAsia="楷体" w:hAnsi="楷体" w:hint="eastAsia"/>
          <w:color w:val="000000" w:themeColor="text1"/>
          <w:sz w:val="28"/>
          <w:szCs w:val="28"/>
        </w:rPr>
        <w:t>》的相关规定，</w:t>
      </w:r>
      <w:r w:rsidR="000A31A1">
        <w:rPr>
          <w:rFonts w:ascii="楷体" w:eastAsia="楷体" w:hAnsi="楷体" w:hint="eastAsia"/>
          <w:color w:val="000000" w:themeColor="text1"/>
          <w:kern w:val="0"/>
          <w:sz w:val="28"/>
          <w:szCs w:val="28"/>
        </w:rPr>
        <w:t>明确绩效评价范围涵盖一般公共预算，市科协所有项目预算资金</w:t>
      </w:r>
      <w:r w:rsidRPr="00D44BDB">
        <w:rPr>
          <w:rFonts w:ascii="楷体" w:eastAsia="楷体" w:hAnsi="楷体" w:hint="eastAsia"/>
          <w:color w:val="000000" w:themeColor="text1"/>
          <w:kern w:val="0"/>
          <w:sz w:val="28"/>
          <w:szCs w:val="28"/>
        </w:rPr>
        <w:t>。</w:t>
      </w:r>
    </w:p>
    <w:p w:rsidR="00CE1C93" w:rsidRPr="00D44BDB" w:rsidRDefault="00000000" w:rsidP="00C52A81">
      <w:pPr>
        <w:pStyle w:val="3"/>
        <w:ind w:firstLineChars="200" w:firstLine="682"/>
        <w:rPr>
          <w:rFonts w:ascii="楷体" w:eastAsia="楷体" w:hAnsi="楷体" w:cstheme="minorEastAsia"/>
          <w:b w:val="0"/>
          <w:bCs/>
          <w:color w:val="000000" w:themeColor="text1"/>
          <w:kern w:val="0"/>
          <w:sz w:val="28"/>
          <w:szCs w:val="28"/>
          <w:lang w:eastAsia="zh-CN"/>
        </w:rPr>
      </w:pPr>
      <w:bookmarkStart w:id="83" w:name="_Toc118466414"/>
      <w:bookmarkStart w:id="84" w:name="_Toc118466788"/>
      <w:r w:rsidRPr="00D44BDB">
        <w:rPr>
          <w:rFonts w:ascii="楷体" w:eastAsia="楷体" w:hAnsi="楷体" w:cstheme="minorEastAsia" w:hint="eastAsia"/>
          <w:bCs/>
          <w:color w:val="000000" w:themeColor="text1"/>
          <w:kern w:val="0"/>
          <w:sz w:val="28"/>
          <w:szCs w:val="28"/>
          <w:lang w:eastAsia="zh-CN"/>
        </w:rPr>
        <w:lastRenderedPageBreak/>
        <w:t>2.评价目的</w:t>
      </w:r>
      <w:bookmarkEnd w:id="83"/>
      <w:bookmarkEnd w:id="84"/>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1）通过对项目的资金投入、项目管理、项目产出和项目效果四个方面进行客观、公正的评价，发现问题，提出改进项目立项投入、组织实施、运行管理的具体建议，总结项目实施过程中的经验成效，进一步加强项目管理，提高财政资金的使用效益，为下一步预算资金安排提供重要参考。</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rPr>
      </w:pPr>
      <w:r w:rsidRPr="00D44BDB">
        <w:rPr>
          <w:rFonts w:ascii="楷体" w:eastAsia="楷体" w:hAnsi="楷体" w:hint="eastAsia"/>
          <w:color w:val="000000" w:themeColor="text1"/>
          <w:kern w:val="0"/>
          <w:sz w:val="28"/>
          <w:szCs w:val="28"/>
        </w:rPr>
        <w:t>（2）根据年初设定的绩效目标，确定评价指标和标准，对该项资金使用全过程及其支出的合规性、经济性、效率性和效益性进行客观公正评价，进一步加大财政资金引导力度，促进、完善和加强我</w:t>
      </w:r>
      <w:r w:rsidR="008D6CBE">
        <w:rPr>
          <w:rFonts w:ascii="楷体" w:eastAsia="楷体" w:hAnsi="楷体" w:hint="eastAsia"/>
          <w:color w:val="000000" w:themeColor="text1"/>
          <w:kern w:val="0"/>
          <w:sz w:val="28"/>
          <w:szCs w:val="28"/>
        </w:rPr>
        <w:t>市科技水平、学术交流和科学普及</w:t>
      </w:r>
      <w:r w:rsidRPr="00D44BDB">
        <w:rPr>
          <w:rFonts w:ascii="楷体" w:eastAsia="楷体" w:hAnsi="楷体" w:hint="eastAsia"/>
          <w:color w:val="000000" w:themeColor="text1"/>
          <w:kern w:val="0"/>
          <w:sz w:val="28"/>
          <w:szCs w:val="28"/>
        </w:rPr>
        <w:t>。</w:t>
      </w:r>
    </w:p>
    <w:p w:rsidR="00CE1C93" w:rsidRPr="00D44BDB" w:rsidRDefault="00000000" w:rsidP="00C52A81">
      <w:pPr>
        <w:pStyle w:val="2"/>
        <w:ind w:firstLineChars="200" w:firstLine="562"/>
        <w:rPr>
          <w:rFonts w:ascii="楷体" w:eastAsia="楷体" w:hAnsi="楷体"/>
          <w:sz w:val="28"/>
          <w:szCs w:val="28"/>
        </w:rPr>
      </w:pPr>
      <w:bookmarkStart w:id="85" w:name="_Toc20984"/>
      <w:bookmarkStart w:id="86" w:name="_Toc134"/>
      <w:bookmarkStart w:id="87" w:name="_Toc27425"/>
      <w:bookmarkStart w:id="88" w:name="_Toc23605"/>
      <w:bookmarkStart w:id="89" w:name="_Toc118464753"/>
      <w:bookmarkStart w:id="90" w:name="_Toc118466415"/>
      <w:bookmarkStart w:id="91" w:name="_Toc118466789"/>
      <w:r w:rsidRPr="00D44BDB">
        <w:rPr>
          <w:rFonts w:ascii="楷体" w:eastAsia="楷体" w:hAnsi="楷体"/>
          <w:sz w:val="28"/>
          <w:szCs w:val="28"/>
        </w:rPr>
        <w:t>（二）评价依据</w:t>
      </w:r>
      <w:bookmarkEnd w:id="85"/>
      <w:bookmarkEnd w:id="86"/>
      <w:bookmarkEnd w:id="87"/>
      <w:bookmarkEnd w:id="88"/>
      <w:bookmarkEnd w:id="89"/>
      <w:bookmarkEnd w:id="90"/>
      <w:bookmarkEnd w:id="91"/>
    </w:p>
    <w:p w:rsidR="00CE1C93" w:rsidRPr="00D44BDB" w:rsidRDefault="00000000">
      <w:pPr>
        <w:widowControl/>
        <w:shd w:val="clear" w:color="auto" w:fill="FFFFFF"/>
        <w:autoSpaceDE w:val="0"/>
        <w:spacing w:line="360" w:lineRule="auto"/>
        <w:ind w:firstLineChars="200" w:firstLine="600"/>
        <w:rPr>
          <w:rFonts w:ascii="楷体" w:eastAsia="楷体" w:hAnsi="楷体"/>
          <w:color w:val="333333"/>
          <w:kern w:val="0"/>
          <w:sz w:val="30"/>
          <w:szCs w:val="30"/>
        </w:rPr>
      </w:pPr>
      <w:r w:rsidRPr="00D44BDB">
        <w:rPr>
          <w:rFonts w:ascii="楷体" w:eastAsia="楷体" w:hAnsi="楷体" w:hint="eastAsia"/>
          <w:color w:val="333333"/>
          <w:kern w:val="0"/>
          <w:sz w:val="30"/>
          <w:szCs w:val="30"/>
        </w:rPr>
        <w:t>1</w:t>
      </w:r>
      <w:r w:rsidRPr="00D44BDB">
        <w:rPr>
          <w:rFonts w:ascii="楷体" w:eastAsia="楷体" w:hAnsi="楷体"/>
          <w:color w:val="333333"/>
          <w:kern w:val="0"/>
          <w:sz w:val="30"/>
          <w:szCs w:val="30"/>
        </w:rPr>
        <w:t>.</w:t>
      </w:r>
      <w:r w:rsidRPr="00D44BDB">
        <w:rPr>
          <w:rFonts w:ascii="楷体" w:eastAsia="楷体" w:hAnsi="楷体" w:hint="eastAsia"/>
        </w:rPr>
        <w:t xml:space="preserve"> </w:t>
      </w:r>
      <w:r w:rsidRPr="00D44BDB">
        <w:rPr>
          <w:rFonts w:ascii="楷体" w:eastAsia="楷体" w:hAnsi="楷体" w:hint="eastAsia"/>
          <w:color w:val="333333"/>
          <w:kern w:val="0"/>
          <w:sz w:val="30"/>
          <w:szCs w:val="30"/>
        </w:rPr>
        <w:t>国家、省政府颁发的相关法律、法规及行政规章、规范性文件</w:t>
      </w:r>
    </w:p>
    <w:p w:rsidR="00D07227" w:rsidRDefault="00000000">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（1）</w:t>
      </w:r>
      <w:r w:rsidRPr="00D44BDB">
        <w:rPr>
          <w:rFonts w:ascii="楷体" w:eastAsia="楷体" w:hAnsi="楷体"/>
          <w:color w:val="000000" w:themeColor="text1"/>
          <w:kern w:val="0"/>
          <w:sz w:val="28"/>
          <w:szCs w:val="28"/>
        </w:rPr>
        <w:t xml:space="preserve"> </w:t>
      </w:r>
      <w:r w:rsidR="008D6CBE" w:rsidRPr="00874E29">
        <w:rPr>
          <w:rFonts w:ascii="楷体" w:eastAsia="楷体" w:hAnsi="楷体" w:hint="eastAsia"/>
          <w:sz w:val="28"/>
          <w:szCs w:val="28"/>
        </w:rPr>
        <w:t>《财政部关于推进预算绩效管理的指导意见》（财预【2011】416号）；</w:t>
      </w:r>
    </w:p>
    <w:p w:rsidR="00D07227"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2</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财政部《预算绩效管理的工作规划（2012-2015）》（财预【2012】396号）；</w:t>
      </w:r>
    </w:p>
    <w:p w:rsidR="00D60C2A"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3</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财政部《预算绩效管理共性指标体系框架》（财预【2013】53号）；</w:t>
      </w:r>
    </w:p>
    <w:p w:rsidR="00D07227" w:rsidRDefault="00D60C2A">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4</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江西省人民政府《关于全面实施预算绩效管理的实施意见》（赣发【2019】8号）；</w:t>
      </w:r>
    </w:p>
    <w:p w:rsidR="00D07227"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lastRenderedPageBreak/>
        <w:t>（</w:t>
      </w:r>
      <w:r w:rsidR="00D60C2A">
        <w:rPr>
          <w:rFonts w:ascii="楷体" w:eastAsia="楷体" w:hAnsi="楷体"/>
          <w:color w:val="000000" w:themeColor="text1"/>
          <w:kern w:val="0"/>
          <w:sz w:val="28"/>
          <w:szCs w:val="28"/>
        </w:rPr>
        <w:t>5</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《江西省财政厅关于开展2020年度绩效评价和2021年度绩效监控有关工作的通知》（赣财绩【2021】4号）；</w:t>
      </w:r>
    </w:p>
    <w:p w:rsidR="00CE1C93" w:rsidRPr="00D44BDB" w:rsidRDefault="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6</w:t>
      </w:r>
      <w:r w:rsidRPr="00D44BDB">
        <w:rPr>
          <w:rFonts w:ascii="楷体" w:eastAsia="楷体" w:hAnsi="楷体" w:hint="eastAsia"/>
          <w:color w:val="000000" w:themeColor="text1"/>
          <w:kern w:val="0"/>
          <w:sz w:val="28"/>
          <w:szCs w:val="28"/>
        </w:rPr>
        <w:t>）</w:t>
      </w:r>
      <w:bookmarkStart w:id="92" w:name="_Hlk117775155"/>
      <w:r w:rsidR="008D6CBE" w:rsidRPr="00874E29">
        <w:rPr>
          <w:rFonts w:ascii="楷体" w:eastAsia="楷体" w:hAnsi="楷体" w:hint="eastAsia"/>
          <w:sz w:val="28"/>
          <w:szCs w:val="28"/>
        </w:rPr>
        <w:t>乐平市财政局关于印发《2</w:t>
      </w:r>
      <w:r w:rsidR="008D6CBE" w:rsidRPr="00874E29">
        <w:rPr>
          <w:rFonts w:ascii="楷体" w:eastAsia="楷体" w:hAnsi="楷体"/>
          <w:sz w:val="28"/>
          <w:szCs w:val="28"/>
        </w:rPr>
        <w:t>022</w:t>
      </w:r>
      <w:r w:rsidR="008D6CBE" w:rsidRPr="00874E29">
        <w:rPr>
          <w:rFonts w:ascii="楷体" w:eastAsia="楷体" w:hAnsi="楷体" w:hint="eastAsia"/>
          <w:sz w:val="28"/>
          <w:szCs w:val="28"/>
        </w:rPr>
        <w:t>年预算绩效管理工作方案的通知》（乐财字【2</w:t>
      </w:r>
      <w:r w:rsidR="008D6CBE" w:rsidRPr="00874E29">
        <w:rPr>
          <w:rFonts w:ascii="楷体" w:eastAsia="楷体" w:hAnsi="楷体"/>
          <w:sz w:val="28"/>
          <w:szCs w:val="28"/>
        </w:rPr>
        <w:t>022</w:t>
      </w:r>
      <w:r w:rsidR="008D6CBE" w:rsidRPr="00874E29">
        <w:rPr>
          <w:rFonts w:ascii="楷体" w:eastAsia="楷体" w:hAnsi="楷体" w:hint="eastAsia"/>
          <w:sz w:val="28"/>
          <w:szCs w:val="28"/>
        </w:rPr>
        <w:t>】4</w:t>
      </w:r>
      <w:r w:rsidR="008D6CBE" w:rsidRPr="00874E29">
        <w:rPr>
          <w:rFonts w:ascii="楷体" w:eastAsia="楷体" w:hAnsi="楷体"/>
          <w:sz w:val="28"/>
          <w:szCs w:val="28"/>
        </w:rPr>
        <w:t>6</w:t>
      </w:r>
      <w:r w:rsidR="008D6CBE" w:rsidRPr="00874E29">
        <w:rPr>
          <w:rFonts w:ascii="楷体" w:eastAsia="楷体" w:hAnsi="楷体" w:hint="eastAsia"/>
          <w:sz w:val="28"/>
          <w:szCs w:val="28"/>
        </w:rPr>
        <w:t>号）</w:t>
      </w:r>
      <w:bookmarkEnd w:id="92"/>
      <w:r w:rsidRPr="00D44BDB">
        <w:rPr>
          <w:rFonts w:ascii="楷体" w:eastAsia="楷体" w:hAnsi="楷体" w:hint="eastAsia"/>
          <w:color w:val="000000" w:themeColor="text1"/>
          <w:kern w:val="0"/>
          <w:sz w:val="28"/>
          <w:szCs w:val="28"/>
        </w:rPr>
        <w:t>；</w:t>
      </w:r>
    </w:p>
    <w:p w:rsidR="00CE1C93" w:rsidRPr="00D60C2A" w:rsidRDefault="00000000" w:rsidP="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w:t>
      </w:r>
      <w:r w:rsidR="002C47D3">
        <w:rPr>
          <w:rFonts w:ascii="楷体" w:eastAsia="楷体" w:hAnsi="楷体"/>
          <w:color w:val="000000" w:themeColor="text1"/>
          <w:kern w:val="0"/>
          <w:sz w:val="28"/>
          <w:szCs w:val="28"/>
        </w:rPr>
        <w:t>7</w:t>
      </w:r>
      <w:r w:rsidRPr="00D44BDB">
        <w:rPr>
          <w:rFonts w:ascii="楷体" w:eastAsia="楷体" w:hAnsi="楷体" w:hint="eastAsia"/>
          <w:color w:val="000000" w:themeColor="text1"/>
          <w:kern w:val="0"/>
          <w:sz w:val="28"/>
          <w:szCs w:val="28"/>
        </w:rPr>
        <w:t>）</w:t>
      </w:r>
      <w:r w:rsidR="00D07227">
        <w:rPr>
          <w:rFonts w:ascii="楷体" w:eastAsia="楷体" w:hAnsi="楷体" w:hint="eastAsia"/>
          <w:color w:val="000000" w:themeColor="text1"/>
          <w:kern w:val="0"/>
          <w:sz w:val="28"/>
          <w:szCs w:val="28"/>
        </w:rPr>
        <w:t>中共乐平市委办公室关于印发</w:t>
      </w:r>
      <w:r w:rsidR="00D07227" w:rsidRPr="00D44BDB">
        <w:rPr>
          <w:rFonts w:ascii="楷体" w:eastAsia="楷体" w:hAnsi="楷体" w:cs="宋体" w:hint="eastAsia"/>
          <w:color w:val="000000" w:themeColor="text1"/>
          <w:kern w:val="0"/>
          <w:sz w:val="28"/>
          <w:szCs w:val="28"/>
        </w:rPr>
        <w:t>《</w:t>
      </w:r>
      <w:r w:rsidR="00D07227">
        <w:rPr>
          <w:rFonts w:ascii="楷体" w:eastAsia="楷体" w:hAnsi="楷体" w:cs="宋体" w:hint="eastAsia"/>
          <w:color w:val="000000" w:themeColor="text1"/>
          <w:kern w:val="0"/>
          <w:sz w:val="28"/>
          <w:szCs w:val="28"/>
        </w:rPr>
        <w:t>乐平市科学技术协会机关职能配置、内设机构和人员编制规定</w:t>
      </w:r>
      <w:r w:rsidR="00D07227" w:rsidRPr="00D44BDB">
        <w:rPr>
          <w:rFonts w:ascii="楷体" w:eastAsia="楷体" w:hAnsi="楷体" w:cs="宋体" w:hint="eastAsia"/>
          <w:color w:val="000000" w:themeColor="text1"/>
          <w:kern w:val="0"/>
          <w:sz w:val="28"/>
          <w:szCs w:val="28"/>
        </w:rPr>
        <w:t>》</w:t>
      </w:r>
      <w:r w:rsidR="00D07227">
        <w:rPr>
          <w:rFonts w:ascii="楷体" w:eastAsia="楷体" w:hAnsi="楷体" w:cs="宋体" w:hint="eastAsia"/>
          <w:color w:val="000000" w:themeColor="text1"/>
          <w:kern w:val="0"/>
          <w:sz w:val="28"/>
          <w:szCs w:val="28"/>
        </w:rPr>
        <w:t>的通知</w:t>
      </w:r>
      <w:r w:rsidR="00D07227" w:rsidRPr="00D44BDB">
        <w:rPr>
          <w:rFonts w:ascii="楷体" w:eastAsia="楷体" w:hAnsi="楷体" w:cs="宋体" w:hint="eastAsia"/>
          <w:color w:val="000000" w:themeColor="text1"/>
          <w:kern w:val="0"/>
          <w:sz w:val="28"/>
          <w:szCs w:val="28"/>
        </w:rPr>
        <w:t>（</w:t>
      </w:r>
      <w:r w:rsidR="00D07227">
        <w:rPr>
          <w:rFonts w:ascii="楷体" w:eastAsia="楷体" w:hAnsi="楷体" w:cs="宋体" w:hint="eastAsia"/>
          <w:color w:val="000000" w:themeColor="text1"/>
          <w:kern w:val="0"/>
          <w:sz w:val="28"/>
          <w:szCs w:val="28"/>
        </w:rPr>
        <w:t>乐办</w:t>
      </w:r>
      <w:r w:rsidR="00D07227" w:rsidRPr="00D44BDB">
        <w:rPr>
          <w:rFonts w:ascii="楷体" w:eastAsia="楷体" w:hAnsi="楷体" w:cs="宋体" w:hint="eastAsia"/>
          <w:color w:val="000000" w:themeColor="text1"/>
          <w:kern w:val="0"/>
          <w:sz w:val="28"/>
          <w:szCs w:val="28"/>
        </w:rPr>
        <w:t>字</w:t>
      </w:r>
      <w:r w:rsidR="00D60C2A">
        <w:rPr>
          <w:rFonts w:ascii="楷体" w:eastAsia="楷体" w:hAnsi="楷体" w:cs="宋体" w:hint="eastAsia"/>
          <w:color w:val="000000" w:themeColor="text1"/>
          <w:kern w:val="0"/>
          <w:sz w:val="28"/>
          <w:szCs w:val="28"/>
        </w:rPr>
        <w:t>【</w:t>
      </w:r>
      <w:r w:rsidR="00D07227" w:rsidRPr="00D44BDB">
        <w:rPr>
          <w:rFonts w:ascii="楷体" w:eastAsia="楷体" w:hAnsi="楷体" w:cs="宋体" w:hint="eastAsia"/>
          <w:color w:val="000000" w:themeColor="text1"/>
          <w:kern w:val="0"/>
          <w:sz w:val="28"/>
          <w:szCs w:val="28"/>
        </w:rPr>
        <w:t>20</w:t>
      </w:r>
      <w:r w:rsidR="00D07227">
        <w:rPr>
          <w:rFonts w:ascii="楷体" w:eastAsia="楷体" w:hAnsi="楷体" w:cs="宋体"/>
          <w:color w:val="000000" w:themeColor="text1"/>
          <w:kern w:val="0"/>
          <w:sz w:val="28"/>
          <w:szCs w:val="28"/>
        </w:rPr>
        <w:t>02</w:t>
      </w:r>
      <w:r w:rsidR="00D60C2A">
        <w:rPr>
          <w:rFonts w:ascii="楷体" w:eastAsia="楷体" w:hAnsi="楷体" w:cs="宋体" w:hint="eastAsia"/>
          <w:color w:val="000000" w:themeColor="text1"/>
          <w:kern w:val="0"/>
          <w:sz w:val="28"/>
          <w:szCs w:val="28"/>
        </w:rPr>
        <w:t>】</w:t>
      </w:r>
      <w:r w:rsidR="00D07227" w:rsidRPr="00D44BDB">
        <w:rPr>
          <w:rFonts w:ascii="楷体" w:eastAsia="楷体" w:hAnsi="楷体" w:cs="宋体"/>
          <w:color w:val="000000" w:themeColor="text1"/>
          <w:kern w:val="0"/>
          <w:sz w:val="28"/>
          <w:szCs w:val="28"/>
        </w:rPr>
        <w:t>1</w:t>
      </w:r>
      <w:r w:rsidR="00D07227">
        <w:rPr>
          <w:rFonts w:ascii="楷体" w:eastAsia="楷体" w:hAnsi="楷体" w:cs="宋体"/>
          <w:color w:val="000000" w:themeColor="text1"/>
          <w:kern w:val="0"/>
          <w:sz w:val="28"/>
          <w:szCs w:val="28"/>
        </w:rPr>
        <w:t>51</w:t>
      </w:r>
      <w:r w:rsidR="00D07227" w:rsidRPr="00D44BDB">
        <w:rPr>
          <w:rFonts w:ascii="楷体" w:eastAsia="楷体" w:hAnsi="楷体" w:cs="宋体" w:hint="eastAsia"/>
          <w:color w:val="000000" w:themeColor="text1"/>
          <w:kern w:val="0"/>
          <w:sz w:val="28"/>
          <w:szCs w:val="28"/>
        </w:rPr>
        <w:t>号）</w:t>
      </w:r>
      <w:r w:rsidR="00D07227" w:rsidRPr="00D44BDB">
        <w:rPr>
          <w:rFonts w:ascii="楷体" w:eastAsia="楷体" w:hAnsi="楷体" w:hint="eastAsia"/>
          <w:color w:val="000000" w:themeColor="text1"/>
          <w:kern w:val="0"/>
          <w:sz w:val="28"/>
          <w:szCs w:val="28"/>
        </w:rPr>
        <w:t>；</w:t>
      </w:r>
    </w:p>
    <w:p w:rsidR="00CE1C93" w:rsidRPr="00D44BDB" w:rsidRDefault="00000000">
      <w:pPr>
        <w:widowControl/>
        <w:shd w:val="clear" w:color="auto" w:fill="FFFFFF"/>
        <w:autoSpaceDE w:val="0"/>
        <w:spacing w:line="360" w:lineRule="auto"/>
        <w:ind w:firstLineChars="200" w:firstLine="600"/>
        <w:rPr>
          <w:rFonts w:ascii="楷体" w:eastAsia="楷体" w:hAnsi="楷体"/>
          <w:color w:val="333333"/>
          <w:kern w:val="0"/>
          <w:sz w:val="30"/>
          <w:szCs w:val="30"/>
        </w:rPr>
      </w:pPr>
      <w:r w:rsidRPr="00D44BDB">
        <w:rPr>
          <w:rFonts w:ascii="楷体" w:eastAsia="楷体" w:hAnsi="楷体"/>
          <w:color w:val="333333"/>
          <w:kern w:val="0"/>
          <w:sz w:val="30"/>
          <w:szCs w:val="30"/>
        </w:rPr>
        <w:t>2</w:t>
      </w:r>
      <w:r w:rsidRPr="00D44BDB">
        <w:rPr>
          <w:rFonts w:ascii="楷体" w:eastAsia="楷体" w:hAnsi="楷体" w:hint="eastAsia"/>
          <w:color w:val="333333"/>
          <w:kern w:val="0"/>
          <w:sz w:val="30"/>
          <w:szCs w:val="30"/>
        </w:rPr>
        <w:t>. 项目实施的相关材料</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（1）</w:t>
      </w:r>
      <w:r w:rsidRPr="00D44BDB">
        <w:rPr>
          <w:rFonts w:ascii="楷体" w:eastAsia="楷体" w:hAnsi="楷体"/>
          <w:color w:val="000000" w:themeColor="text1"/>
          <w:kern w:val="0"/>
          <w:sz w:val="28"/>
          <w:szCs w:val="28"/>
        </w:rPr>
        <w:t xml:space="preserve"> </w:t>
      </w:r>
      <w:r w:rsidRPr="00D44BDB">
        <w:rPr>
          <w:rFonts w:ascii="楷体" w:eastAsia="楷体" w:hAnsi="楷体" w:hint="eastAsia"/>
          <w:color w:val="000000" w:themeColor="text1"/>
          <w:kern w:val="0"/>
          <w:sz w:val="28"/>
          <w:szCs w:val="28"/>
        </w:rPr>
        <w:t>申请预算时提出的绩效目标及其他相关材料、财政部门预算批复；</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（2） 实施方案、绩效自评报告等；</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（3） 与专项资金支出有关的明细账、记账凭证、原始凭证；</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rPr>
      </w:pPr>
      <w:r w:rsidRPr="00D44BDB">
        <w:rPr>
          <w:rFonts w:ascii="楷体" w:eastAsia="楷体" w:hAnsi="楷体" w:hint="eastAsia"/>
          <w:color w:val="000000" w:themeColor="text1"/>
          <w:kern w:val="0"/>
          <w:sz w:val="28"/>
          <w:szCs w:val="28"/>
        </w:rPr>
        <w:t>（4） 与项目有关的其他资料。</w:t>
      </w:r>
    </w:p>
    <w:p w:rsidR="00CE1C93" w:rsidRPr="00D44BDB" w:rsidRDefault="00000000" w:rsidP="00C52A81">
      <w:pPr>
        <w:pStyle w:val="2"/>
        <w:ind w:firstLineChars="200" w:firstLine="562"/>
        <w:rPr>
          <w:rFonts w:ascii="楷体" w:eastAsia="楷体" w:hAnsi="楷体" w:cstheme="minorEastAsia"/>
          <w:sz w:val="28"/>
          <w:szCs w:val="28"/>
        </w:rPr>
      </w:pPr>
      <w:bookmarkStart w:id="93" w:name="_Toc12185"/>
      <w:bookmarkStart w:id="94" w:name="_Toc19352"/>
      <w:bookmarkStart w:id="95" w:name="_Toc25727"/>
      <w:bookmarkStart w:id="96" w:name="_Toc7895"/>
      <w:bookmarkStart w:id="97" w:name="_Toc118464754"/>
      <w:bookmarkStart w:id="98" w:name="_Toc118466416"/>
      <w:bookmarkStart w:id="99" w:name="_Toc118466790"/>
      <w:r w:rsidRPr="00D44BDB">
        <w:rPr>
          <w:rFonts w:ascii="楷体" w:eastAsia="楷体" w:hAnsi="楷体" w:cstheme="minorEastAsia" w:hint="eastAsia"/>
          <w:sz w:val="28"/>
          <w:szCs w:val="28"/>
        </w:rPr>
        <w:t>（三）评价指标体系</w:t>
      </w:r>
      <w:bookmarkEnd w:id="93"/>
      <w:bookmarkEnd w:id="94"/>
      <w:bookmarkEnd w:id="95"/>
      <w:bookmarkEnd w:id="96"/>
      <w:bookmarkEnd w:id="97"/>
      <w:bookmarkEnd w:id="98"/>
      <w:bookmarkEnd w:id="99"/>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本次绩效评价指标体系根据相关法律法规、项目绩效目标及相关管理办法，确定绩效评价标准。此次绩效评价从项目资金的投入、过程、产出和效果四个方面进行评价。指标体系由一级至三级指标及目标值、指标解释、评价标准、评价依据4个部分组成。</w:t>
      </w:r>
    </w:p>
    <w:p w:rsidR="00CE1C93" w:rsidRPr="00D44BDB" w:rsidRDefault="00000000" w:rsidP="00C52A81">
      <w:pPr>
        <w:pStyle w:val="2"/>
        <w:ind w:firstLineChars="200" w:firstLine="562"/>
        <w:rPr>
          <w:rFonts w:ascii="楷体" w:eastAsia="楷体" w:hAnsi="楷体" w:cstheme="minorEastAsia"/>
          <w:sz w:val="28"/>
          <w:szCs w:val="28"/>
        </w:rPr>
      </w:pPr>
      <w:bookmarkStart w:id="100" w:name="_Toc22375"/>
      <w:bookmarkStart w:id="101" w:name="_Toc27718"/>
      <w:bookmarkStart w:id="102" w:name="_Toc4583"/>
      <w:bookmarkStart w:id="103" w:name="_Toc12422"/>
      <w:bookmarkStart w:id="104" w:name="_Toc118464755"/>
      <w:bookmarkStart w:id="105" w:name="_Toc118466417"/>
      <w:bookmarkStart w:id="106" w:name="_Toc118466791"/>
      <w:r w:rsidRPr="00D44BDB">
        <w:rPr>
          <w:rFonts w:ascii="楷体" w:eastAsia="楷体" w:hAnsi="楷体" w:cstheme="minorEastAsia" w:hint="eastAsia"/>
          <w:sz w:val="28"/>
          <w:szCs w:val="28"/>
        </w:rPr>
        <w:t>（四）评价方法及实施过程</w:t>
      </w:r>
      <w:bookmarkEnd w:id="100"/>
      <w:bookmarkEnd w:id="101"/>
      <w:bookmarkEnd w:id="102"/>
      <w:bookmarkEnd w:id="103"/>
      <w:bookmarkEnd w:id="104"/>
      <w:bookmarkEnd w:id="105"/>
      <w:bookmarkEnd w:id="106"/>
    </w:p>
    <w:p w:rsidR="00CE1C93" w:rsidRPr="00D44BDB" w:rsidRDefault="00000000" w:rsidP="00C52A81">
      <w:pPr>
        <w:pStyle w:val="3"/>
        <w:ind w:firstLineChars="200" w:firstLine="682"/>
        <w:rPr>
          <w:rFonts w:ascii="楷体" w:eastAsia="楷体" w:hAnsi="楷体" w:cstheme="minorEastAsia"/>
          <w:b w:val="0"/>
          <w:bCs/>
          <w:kern w:val="0"/>
          <w:sz w:val="28"/>
          <w:szCs w:val="28"/>
          <w:lang w:eastAsia="zh-CN"/>
        </w:rPr>
      </w:pPr>
      <w:bookmarkStart w:id="107" w:name="_Toc118466418"/>
      <w:bookmarkStart w:id="108" w:name="_Toc118466792"/>
      <w:r w:rsidRPr="00D44BDB">
        <w:rPr>
          <w:rFonts w:ascii="楷体" w:eastAsia="楷体" w:hAnsi="楷体" w:cstheme="minorEastAsia" w:hint="eastAsia"/>
          <w:bCs/>
          <w:kern w:val="0"/>
          <w:sz w:val="28"/>
          <w:szCs w:val="28"/>
          <w:lang w:eastAsia="zh-CN"/>
        </w:rPr>
        <w:lastRenderedPageBreak/>
        <w:t>1.评价方法</w:t>
      </w:r>
      <w:bookmarkEnd w:id="107"/>
      <w:bookmarkEnd w:id="108"/>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cstheme="minorEastAsia" w:hint="eastAsia"/>
          <w:b/>
          <w:bCs/>
          <w:kern w:val="0"/>
          <w:sz w:val="28"/>
          <w:szCs w:val="28"/>
        </w:rPr>
        <w:t>（1）合法合规性评价</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为确保本次评价依法合规开展，评价结果卓有实效，本次绩效评价首先对项目涉及的政策制度进行重点分析，特别是对项目开展具有指导、管理、监督作用的国家、省政府颁发的相关法律、法规及行政规章、规范性文件。例如：</w:t>
      </w:r>
      <w:r w:rsidR="002C47D3" w:rsidRPr="002C47D3">
        <w:rPr>
          <w:rFonts w:ascii="楷体" w:eastAsia="楷体" w:hAnsi="楷体" w:hint="eastAsia"/>
          <w:kern w:val="0"/>
          <w:sz w:val="28"/>
          <w:szCs w:val="28"/>
        </w:rPr>
        <w:t>乐平市财政局关于印发《2</w:t>
      </w:r>
      <w:r w:rsidR="002C47D3" w:rsidRPr="002C47D3">
        <w:rPr>
          <w:rFonts w:ascii="楷体" w:eastAsia="楷体" w:hAnsi="楷体"/>
          <w:kern w:val="0"/>
          <w:sz w:val="28"/>
          <w:szCs w:val="28"/>
        </w:rPr>
        <w:t>022</w:t>
      </w:r>
      <w:r w:rsidR="002C47D3" w:rsidRPr="002C47D3">
        <w:rPr>
          <w:rFonts w:ascii="楷体" w:eastAsia="楷体" w:hAnsi="楷体" w:hint="eastAsia"/>
          <w:kern w:val="0"/>
          <w:sz w:val="28"/>
          <w:szCs w:val="28"/>
        </w:rPr>
        <w:t>年预算绩效管理工作方案的通知》（乐财字【2</w:t>
      </w:r>
      <w:r w:rsidR="002C47D3" w:rsidRPr="002C47D3">
        <w:rPr>
          <w:rFonts w:ascii="楷体" w:eastAsia="楷体" w:hAnsi="楷体"/>
          <w:kern w:val="0"/>
          <w:sz w:val="28"/>
          <w:szCs w:val="28"/>
        </w:rPr>
        <w:t>022</w:t>
      </w:r>
      <w:r w:rsidR="002C47D3" w:rsidRPr="002C47D3">
        <w:rPr>
          <w:rFonts w:ascii="楷体" w:eastAsia="楷体" w:hAnsi="楷体" w:hint="eastAsia"/>
          <w:kern w:val="0"/>
          <w:sz w:val="28"/>
          <w:szCs w:val="28"/>
        </w:rPr>
        <w:t>】4</w:t>
      </w:r>
      <w:r w:rsidR="002C47D3" w:rsidRPr="002C47D3">
        <w:rPr>
          <w:rFonts w:ascii="楷体" w:eastAsia="楷体" w:hAnsi="楷体"/>
          <w:kern w:val="0"/>
          <w:sz w:val="28"/>
          <w:szCs w:val="28"/>
        </w:rPr>
        <w:t>6</w:t>
      </w:r>
      <w:r w:rsidR="002C47D3" w:rsidRPr="002C47D3">
        <w:rPr>
          <w:rFonts w:ascii="楷体" w:eastAsia="楷体" w:hAnsi="楷体" w:hint="eastAsia"/>
          <w:kern w:val="0"/>
          <w:sz w:val="28"/>
          <w:szCs w:val="28"/>
        </w:rPr>
        <w:t>号）</w:t>
      </w:r>
      <w:r w:rsidRPr="00D44BDB">
        <w:rPr>
          <w:rFonts w:ascii="楷体" w:eastAsia="楷体" w:hAnsi="楷体" w:hint="eastAsia"/>
          <w:kern w:val="0"/>
          <w:sz w:val="28"/>
          <w:szCs w:val="28"/>
        </w:rPr>
        <w:t>等，项目评价与上述行政规章、规范文件进行对标，严格核准绩效评价内容。</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（2）专家评审</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采用专家评议法，进一步提高绩效评价的客观性和准确性，全面反映项目资金管理和项目管理的成效。</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在评价过程中，根据需求适时邀请财务专家、技术咨询专家组成现场评价小组，各位专家从专业角度独立评审，对项目实施具体情况进行核实和后评估，对掌握的有关资料进行整理分析，为绩效评价提供专业的咨询意见。</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（3）现场复核</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为保证绩效评价数据的完整性、真实性，此次评价进行实地核查。评价小组采取勘察、问询、复核、访谈等多种方式，到项目现场进行多角度、多维度的详细核查。</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一方面，通过对项目资金的档案资料进行现场核查和问询，以保证原始数据的真实性；另一方面，对资金使用情况和建设内容进行实</w:t>
      </w:r>
      <w:r w:rsidRPr="00D44BDB">
        <w:rPr>
          <w:rFonts w:ascii="楷体" w:eastAsia="楷体" w:hAnsi="楷体" w:hint="eastAsia"/>
          <w:kern w:val="0"/>
          <w:sz w:val="28"/>
          <w:szCs w:val="28"/>
        </w:rPr>
        <w:lastRenderedPageBreak/>
        <w:t>地勘察，进一步核实项目的完成程度和完成质量，确保评价结果的客观性。</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（4）社会调查</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采用切合实际、操作性强的调查问卷形式，对项目的社会效益和群众满意度进行调查。调查对象选择受益群众和相关实施单位，科学设置评价指标，包括数量指标和质量指标，获取有关数据和观点，保证其纵向和横向的可比性，综合评价，</w:t>
      </w:r>
      <w:bookmarkStart w:id="109" w:name="_Hlk66718908"/>
      <w:r w:rsidRPr="00D44BDB">
        <w:rPr>
          <w:rFonts w:ascii="楷体" w:eastAsia="楷体" w:hAnsi="楷体" w:hint="eastAsia"/>
          <w:kern w:val="0"/>
          <w:sz w:val="28"/>
          <w:szCs w:val="28"/>
        </w:rPr>
        <w:t>并进行统计分析，真实反映项目的社会效果。</w:t>
      </w:r>
      <w:bookmarkEnd w:id="109"/>
    </w:p>
    <w:p w:rsidR="00CE1C93" w:rsidRPr="00D44BDB" w:rsidRDefault="00000000" w:rsidP="00C52A81">
      <w:pPr>
        <w:pStyle w:val="3"/>
        <w:ind w:firstLineChars="200" w:firstLine="682"/>
        <w:rPr>
          <w:rFonts w:ascii="楷体" w:eastAsia="楷体" w:hAnsi="楷体"/>
          <w:b w:val="0"/>
          <w:bCs/>
          <w:kern w:val="0"/>
          <w:szCs w:val="30"/>
          <w:lang w:eastAsia="zh-CN"/>
        </w:rPr>
      </w:pPr>
      <w:bookmarkStart w:id="110" w:name="_Toc118466419"/>
      <w:bookmarkStart w:id="111" w:name="_Toc118466793"/>
      <w:r w:rsidRPr="00D44BDB">
        <w:rPr>
          <w:rFonts w:ascii="楷体" w:eastAsia="楷体" w:hAnsi="楷体" w:cstheme="minorEastAsia" w:hint="eastAsia"/>
          <w:bCs/>
          <w:kern w:val="0"/>
          <w:sz w:val="28"/>
          <w:szCs w:val="28"/>
          <w:lang w:eastAsia="zh-CN"/>
        </w:rPr>
        <w:t>2.实施过程</w:t>
      </w:r>
      <w:bookmarkEnd w:id="110"/>
      <w:bookmarkEnd w:id="111"/>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对该项资金评价工作过程具体如下：</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（1）评价准备阶段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首先，研究政策、法规，制定初步方案。评价组紧扣主题，参照并分析相关法律法规、政策文件以及初步的项目资料，拟定提纲，设定指标。就评价背景、评价思路、评价对象和内容、评价方法和进度安排等制定初步工作方案和绩效评价指标体系。</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其次，为充分反映项目实际，可续设置数量指标和质量指标，并依此制定评价表格。评价组根据工作需求制定现场评价工作底稿、实地调研记录表、评价意见表、专家工作协议等相关表格。</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（2）评价实施阶段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依据工作需要组建各评价小组，按工作划分到现场进行专业评价。评价方式包括现场勘察、问询、座谈、复核等，结合项目单位提供的</w:t>
      </w:r>
      <w:r w:rsidRPr="00D44BDB">
        <w:rPr>
          <w:rFonts w:ascii="楷体" w:eastAsia="楷体" w:hAnsi="楷体" w:hint="eastAsia"/>
          <w:kern w:val="0"/>
          <w:sz w:val="28"/>
          <w:szCs w:val="28"/>
        </w:rPr>
        <w:lastRenderedPageBreak/>
        <w:t>项目资料，对项目的实施和完成情况进行核实，并对所掌握的有关信息进行分类、整理和初步分析，形成现场评价意见。</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收集整理资金使用单位相关资料，包括资金使用基础情况和绩效统计表等相关资料和证明，汇总项目总体完成情况。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开展社会问卷调查，并对采集进行统计分析，真实反映项目的社会效果。</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（3）撰写并报送评价报告阶段</w:t>
      </w:r>
    </w:p>
    <w:p w:rsidR="00CE1C93" w:rsidRPr="00D44BDB" w:rsidRDefault="00000000">
      <w:pPr>
        <w:widowControl/>
        <w:shd w:val="clear" w:color="auto" w:fill="FFFFFF"/>
        <w:spacing w:line="360" w:lineRule="auto"/>
        <w:ind w:firstLineChars="200" w:firstLine="560"/>
        <w:rPr>
          <w:rFonts w:ascii="楷体" w:eastAsia="楷体" w:hAnsi="楷体"/>
          <w:sz w:val="28"/>
          <w:szCs w:val="28"/>
        </w:rPr>
      </w:pPr>
      <w:r w:rsidRPr="00D44BDB">
        <w:rPr>
          <w:rFonts w:ascii="楷体" w:eastAsia="楷体" w:hAnsi="楷体" w:hint="eastAsia"/>
          <w:kern w:val="0"/>
          <w:sz w:val="28"/>
          <w:szCs w:val="28"/>
        </w:rPr>
        <w:t>根据现场评价意见和相关调研记录，按照绩效评价指标体系，分别对项目的立项、资金落实、业务管理、财务管理、项目产出、项目效益等情况进行分析评价。按照规定的文本格式和要求内容撰写项目绩效评价报告。针对评价过程中发现的问题，提出合理性建议和改进措施。</w:t>
      </w:r>
    </w:p>
    <w:p w:rsidR="00CE1C93" w:rsidRPr="00D44BDB" w:rsidRDefault="00000000" w:rsidP="00C52A81">
      <w:pPr>
        <w:pStyle w:val="1"/>
        <w:ind w:firstLineChars="200" w:firstLine="643"/>
        <w:rPr>
          <w:rFonts w:ascii="楷体" w:eastAsia="楷体" w:hAnsi="楷体" w:cs="黑体"/>
          <w:b w:val="0"/>
          <w:bCs w:val="0"/>
          <w:sz w:val="36"/>
          <w:szCs w:val="36"/>
        </w:rPr>
      </w:pPr>
      <w:bookmarkStart w:id="112" w:name="_Toc118466420"/>
      <w:bookmarkStart w:id="113" w:name="_Toc118466794"/>
      <w:r w:rsidRPr="00D44BDB">
        <w:rPr>
          <w:rFonts w:ascii="楷体" w:eastAsia="楷体" w:hAnsi="楷体" w:cs="黑体" w:hint="eastAsia"/>
          <w:sz w:val="32"/>
          <w:szCs w:val="32"/>
        </w:rPr>
        <w:t>四、项目实施及管理情况</w:t>
      </w:r>
      <w:bookmarkEnd w:id="66"/>
      <w:bookmarkEnd w:id="112"/>
      <w:bookmarkEnd w:id="113"/>
    </w:p>
    <w:p w:rsidR="00CE1C93" w:rsidRPr="00D44BDB" w:rsidRDefault="00000000">
      <w:pPr>
        <w:pStyle w:val="2"/>
        <w:spacing w:before="0" w:beforeAutospacing="0" w:after="0" w:afterAutospacing="0"/>
        <w:ind w:firstLineChars="200" w:firstLine="562"/>
        <w:rPr>
          <w:rFonts w:ascii="楷体" w:eastAsia="楷体" w:hAnsi="楷体" w:cstheme="minorEastAsia"/>
          <w:sz w:val="28"/>
          <w:szCs w:val="28"/>
        </w:rPr>
      </w:pPr>
      <w:bookmarkStart w:id="114" w:name="_Toc12802"/>
      <w:bookmarkStart w:id="115" w:name="_Toc21758"/>
      <w:bookmarkStart w:id="116" w:name="_Toc4295"/>
      <w:bookmarkStart w:id="117" w:name="_Toc24405"/>
      <w:bookmarkStart w:id="118" w:name="_Toc11623"/>
      <w:bookmarkStart w:id="119" w:name="_Toc118464756"/>
      <w:bookmarkStart w:id="120" w:name="_Toc118466421"/>
      <w:bookmarkStart w:id="121" w:name="_Toc118466795"/>
      <w:r w:rsidRPr="00D44BDB">
        <w:rPr>
          <w:rFonts w:ascii="楷体" w:eastAsia="楷体" w:hAnsi="楷体" w:cstheme="minorEastAsia" w:hint="eastAsia"/>
          <w:sz w:val="28"/>
          <w:szCs w:val="28"/>
        </w:rPr>
        <w:t>（—）资金计划、到位及使用情况</w:t>
      </w:r>
      <w:bookmarkEnd w:id="114"/>
      <w:bookmarkEnd w:id="115"/>
      <w:bookmarkEnd w:id="116"/>
      <w:bookmarkEnd w:id="117"/>
      <w:bookmarkEnd w:id="118"/>
      <w:bookmarkEnd w:id="119"/>
      <w:bookmarkEnd w:id="120"/>
      <w:bookmarkEnd w:id="121"/>
    </w:p>
    <w:p w:rsidR="00CE1C93" w:rsidRPr="00D44BDB" w:rsidRDefault="00000000">
      <w:pPr>
        <w:pStyle w:val="3"/>
        <w:spacing w:line="240" w:lineRule="auto"/>
        <w:ind w:firstLineChars="200" w:firstLine="682"/>
        <w:rPr>
          <w:rFonts w:ascii="楷体" w:eastAsia="楷体" w:hAnsi="楷体" w:cstheme="minorEastAsia"/>
          <w:sz w:val="28"/>
          <w:szCs w:val="28"/>
          <w:lang w:eastAsia="zh-CN"/>
        </w:rPr>
      </w:pPr>
      <w:bookmarkStart w:id="122" w:name="_Toc30859"/>
      <w:bookmarkStart w:id="123" w:name="_Toc14371"/>
      <w:bookmarkStart w:id="124" w:name="_Toc11363"/>
      <w:bookmarkStart w:id="125" w:name="_Toc13840"/>
      <w:bookmarkStart w:id="126" w:name="_Toc20357"/>
      <w:bookmarkStart w:id="127" w:name="_Toc118464757"/>
      <w:bookmarkStart w:id="128" w:name="_Toc118466422"/>
      <w:bookmarkStart w:id="129" w:name="_Toc118466796"/>
      <w:r w:rsidRPr="00D44BDB">
        <w:rPr>
          <w:rFonts w:ascii="楷体" w:eastAsia="楷体" w:hAnsi="楷体" w:cstheme="minorEastAsia" w:hint="eastAsia"/>
          <w:sz w:val="28"/>
          <w:szCs w:val="28"/>
          <w:lang w:eastAsia="zh-CN"/>
        </w:rPr>
        <w:t>1、资金计划收支情况</w:t>
      </w:r>
      <w:bookmarkEnd w:id="122"/>
      <w:bookmarkEnd w:id="123"/>
      <w:bookmarkEnd w:id="124"/>
      <w:bookmarkEnd w:id="125"/>
      <w:bookmarkEnd w:id="126"/>
      <w:bookmarkEnd w:id="127"/>
      <w:bookmarkEnd w:id="128"/>
      <w:bookmarkEnd w:id="129"/>
    </w:p>
    <w:p w:rsidR="00CE1C93" w:rsidRPr="00D44BDB" w:rsidRDefault="00000000">
      <w:pPr>
        <w:pStyle w:val="Bodytext1"/>
        <w:autoSpaceDE w:val="0"/>
        <w:spacing w:line="360" w:lineRule="auto"/>
        <w:ind w:firstLineChars="200" w:firstLine="600"/>
        <w:jc w:val="both"/>
        <w:rPr>
          <w:rFonts w:ascii="楷体" w:eastAsia="楷体" w:hAnsi="楷体"/>
          <w:lang w:eastAsia="zh-CN"/>
        </w:rPr>
      </w:pPr>
      <w:r w:rsidRPr="00D44BDB">
        <w:rPr>
          <w:rFonts w:ascii="楷体" w:eastAsia="楷体" w:hAnsi="楷体" w:hint="eastAsia"/>
          <w:lang w:eastAsia="zh-CN"/>
        </w:rPr>
        <w:t>202</w:t>
      </w:r>
      <w:r w:rsidR="00860884">
        <w:rPr>
          <w:rFonts w:ascii="楷体" w:eastAsia="PMingLiU" w:hAnsi="楷体"/>
          <w:lang w:eastAsia="zh-CN"/>
        </w:rPr>
        <w:t>1</w:t>
      </w:r>
      <w:r w:rsidRPr="00D44BDB">
        <w:rPr>
          <w:rFonts w:ascii="楷体" w:eastAsia="楷体" w:hAnsi="楷体" w:hint="eastAsia"/>
          <w:lang w:eastAsia="zh-CN"/>
        </w:rPr>
        <w:t>年财政预算资金为</w:t>
      </w:r>
      <w:r w:rsidR="000F7189">
        <w:rPr>
          <w:rFonts w:ascii="楷体" w:eastAsia="楷体" w:hAnsi="楷体"/>
          <w:lang w:val="en-US" w:eastAsia="zh-CN"/>
        </w:rPr>
        <w:t>225.33</w:t>
      </w:r>
      <w:r w:rsidRPr="00D44BDB">
        <w:rPr>
          <w:rFonts w:ascii="楷体" w:eastAsia="楷体" w:hAnsi="楷体" w:hint="eastAsia"/>
          <w:lang w:eastAsia="zh-CN"/>
        </w:rPr>
        <w:t>万元，截至202</w:t>
      </w:r>
      <w:r w:rsidR="000F7189">
        <w:rPr>
          <w:rFonts w:ascii="楷体" w:eastAsia="PMingLiU" w:hAnsi="楷体"/>
          <w:lang w:eastAsia="zh-CN"/>
        </w:rPr>
        <w:t>1</w:t>
      </w:r>
      <w:r w:rsidRPr="00D44BDB">
        <w:rPr>
          <w:rFonts w:ascii="楷体" w:eastAsia="楷体" w:hAnsi="楷体" w:hint="eastAsia"/>
          <w:lang w:eastAsia="zh-CN"/>
        </w:rPr>
        <w:t>年12月31日，资金到位率100%。</w:t>
      </w:r>
    </w:p>
    <w:p w:rsidR="00CE1C93" w:rsidRPr="00D44BDB" w:rsidRDefault="00000000">
      <w:pPr>
        <w:pStyle w:val="3"/>
        <w:ind w:firstLineChars="200" w:firstLine="682"/>
        <w:rPr>
          <w:rFonts w:ascii="楷体" w:eastAsia="楷体" w:hAnsi="楷体"/>
          <w:sz w:val="28"/>
          <w:szCs w:val="28"/>
          <w:lang w:eastAsia="zh-CN"/>
        </w:rPr>
      </w:pPr>
      <w:bookmarkStart w:id="130" w:name="_Toc4296"/>
      <w:bookmarkStart w:id="131" w:name="_Toc10553"/>
      <w:bookmarkStart w:id="132" w:name="_Toc26662"/>
      <w:bookmarkStart w:id="133" w:name="_Toc15223"/>
      <w:bookmarkStart w:id="134" w:name="_Toc32684"/>
      <w:bookmarkStart w:id="135" w:name="_Toc118464758"/>
      <w:bookmarkStart w:id="136" w:name="_Toc118466423"/>
      <w:bookmarkStart w:id="137" w:name="_Toc118466797"/>
      <w:r w:rsidRPr="00D44BDB">
        <w:rPr>
          <w:rFonts w:ascii="楷体" w:eastAsia="楷体" w:hAnsi="楷体" w:hint="eastAsia"/>
          <w:sz w:val="28"/>
          <w:szCs w:val="28"/>
          <w:lang w:eastAsia="zh-CN"/>
        </w:rPr>
        <w:t>2、资金使用情况</w:t>
      </w:r>
      <w:bookmarkEnd w:id="130"/>
      <w:bookmarkEnd w:id="131"/>
      <w:bookmarkEnd w:id="132"/>
      <w:bookmarkEnd w:id="133"/>
      <w:bookmarkEnd w:id="134"/>
      <w:bookmarkEnd w:id="135"/>
      <w:bookmarkEnd w:id="136"/>
      <w:bookmarkEnd w:id="137"/>
    </w:p>
    <w:p w:rsidR="00CE1C93" w:rsidRPr="00D44BDB" w:rsidRDefault="00000000">
      <w:pPr>
        <w:pStyle w:val="Bodytext1"/>
        <w:autoSpaceDE w:val="0"/>
        <w:spacing w:line="360" w:lineRule="auto"/>
        <w:ind w:firstLineChars="200" w:firstLine="560"/>
        <w:jc w:val="both"/>
        <w:rPr>
          <w:rFonts w:ascii="楷体" w:eastAsia="楷体" w:hAnsi="楷体"/>
          <w:sz w:val="28"/>
          <w:szCs w:val="28"/>
          <w:lang w:val="en-US" w:eastAsia="zh-CN"/>
        </w:rPr>
      </w:pPr>
      <w:r w:rsidRPr="00D44BDB">
        <w:rPr>
          <w:rFonts w:ascii="楷体" w:eastAsia="楷体" w:hAnsi="楷体" w:hint="eastAsia"/>
          <w:sz w:val="28"/>
          <w:szCs w:val="28"/>
          <w:lang w:eastAsia="zh-CN"/>
        </w:rPr>
        <w:t>202</w:t>
      </w:r>
      <w:r w:rsidR="000F7189">
        <w:rPr>
          <w:rFonts w:ascii="楷体" w:eastAsia="PMingLiU" w:hAnsi="楷体"/>
          <w:sz w:val="28"/>
          <w:szCs w:val="28"/>
          <w:lang w:eastAsia="zh-CN"/>
        </w:rPr>
        <w:t>1</w:t>
      </w:r>
      <w:r w:rsidRPr="00D44BDB">
        <w:rPr>
          <w:rFonts w:ascii="楷体" w:eastAsia="楷体" w:hAnsi="楷体" w:hint="eastAsia"/>
          <w:sz w:val="28"/>
          <w:szCs w:val="28"/>
          <w:lang w:eastAsia="zh-CN"/>
        </w:rPr>
        <w:t>年，</w:t>
      </w:r>
      <w:r w:rsidR="000F7189">
        <w:rPr>
          <w:rFonts w:ascii="楷体" w:eastAsia="楷体" w:hAnsi="楷体" w:hint="eastAsia"/>
          <w:sz w:val="28"/>
          <w:szCs w:val="28"/>
          <w:lang w:eastAsia="zh-CN"/>
        </w:rPr>
        <w:t>市科协</w:t>
      </w:r>
      <w:r w:rsidRPr="00D44BDB">
        <w:rPr>
          <w:rFonts w:ascii="楷体" w:eastAsia="楷体" w:hAnsi="楷体" w:hint="eastAsia"/>
          <w:sz w:val="28"/>
          <w:szCs w:val="28"/>
          <w:lang w:eastAsia="zh-CN"/>
        </w:rPr>
        <w:t>整体支出共计</w:t>
      </w:r>
      <w:r w:rsidR="000F7189">
        <w:rPr>
          <w:rFonts w:ascii="楷体" w:eastAsia="楷体" w:hAnsi="楷体"/>
          <w:sz w:val="28"/>
          <w:szCs w:val="28"/>
          <w:lang w:val="en-US" w:eastAsia="zh-CN"/>
        </w:rPr>
        <w:t>244.04</w:t>
      </w:r>
      <w:r w:rsidRPr="00D44BDB">
        <w:rPr>
          <w:rFonts w:ascii="楷体" w:eastAsia="楷体" w:hAnsi="楷体" w:hint="eastAsia"/>
          <w:sz w:val="28"/>
          <w:szCs w:val="28"/>
          <w:lang w:eastAsia="zh-CN"/>
        </w:rPr>
        <w:t>万元，资金使用率</w:t>
      </w:r>
      <w:r w:rsidR="000F7189">
        <w:rPr>
          <w:rFonts w:ascii="楷体" w:eastAsia="楷体" w:hAnsi="楷体"/>
          <w:sz w:val="28"/>
          <w:szCs w:val="28"/>
          <w:lang w:val="en-US" w:eastAsia="zh-CN"/>
        </w:rPr>
        <w:t>108.30</w:t>
      </w:r>
      <w:r w:rsidRPr="00D44BDB">
        <w:rPr>
          <w:rFonts w:ascii="楷体" w:eastAsia="楷体" w:hAnsi="楷体" w:hint="eastAsia"/>
          <w:sz w:val="28"/>
          <w:szCs w:val="28"/>
          <w:lang w:eastAsia="zh-CN"/>
        </w:rPr>
        <w:t>%</w:t>
      </w:r>
      <w:r w:rsidR="000F7189">
        <w:rPr>
          <w:rFonts w:ascii="楷体" w:eastAsia="楷体" w:hAnsi="楷体" w:hint="eastAsia"/>
          <w:sz w:val="28"/>
          <w:szCs w:val="28"/>
          <w:lang w:eastAsia="zh-CN"/>
        </w:rPr>
        <w:t>。</w:t>
      </w:r>
      <w:r w:rsidRPr="00D44BDB">
        <w:rPr>
          <w:rFonts w:ascii="楷体" w:eastAsia="楷体" w:hAnsi="楷体" w:hint="eastAsia"/>
          <w:sz w:val="28"/>
          <w:szCs w:val="28"/>
          <w:lang w:eastAsia="zh-CN"/>
        </w:rPr>
        <w:t>主要用于</w:t>
      </w:r>
      <w:r w:rsidR="000F7189">
        <w:rPr>
          <w:rFonts w:ascii="楷体" w:eastAsia="楷体" w:hAnsi="楷体" w:hint="eastAsia"/>
          <w:sz w:val="28"/>
          <w:szCs w:val="28"/>
          <w:lang w:eastAsia="zh-CN"/>
        </w:rPr>
        <w:t>商品和服务费用1</w:t>
      </w:r>
      <w:r w:rsidR="000F7189">
        <w:rPr>
          <w:rFonts w:ascii="楷体" w:eastAsia="PMingLiU" w:hAnsi="楷体"/>
          <w:sz w:val="28"/>
          <w:szCs w:val="28"/>
          <w:lang w:eastAsia="zh-CN"/>
        </w:rPr>
        <w:t>48.49</w:t>
      </w:r>
      <w:r w:rsidRPr="00D44BDB">
        <w:rPr>
          <w:rFonts w:ascii="楷体" w:eastAsia="楷体" w:hAnsi="楷体" w:hint="eastAsia"/>
          <w:sz w:val="28"/>
          <w:szCs w:val="28"/>
          <w:lang w:eastAsia="zh-CN"/>
        </w:rPr>
        <w:t>万元</w:t>
      </w:r>
      <w:r w:rsidR="00A34A46">
        <w:rPr>
          <w:rFonts w:ascii="楷体" w:eastAsia="楷体" w:hAnsi="楷体" w:hint="eastAsia"/>
          <w:sz w:val="28"/>
          <w:szCs w:val="28"/>
          <w:lang w:eastAsia="zh-CN"/>
        </w:rPr>
        <w:t>；</w:t>
      </w:r>
      <w:r w:rsidR="000F7189">
        <w:rPr>
          <w:rFonts w:ascii="楷体" w:eastAsia="楷体" w:hAnsi="楷体" w:hint="eastAsia"/>
          <w:sz w:val="28"/>
          <w:szCs w:val="28"/>
          <w:shd w:val="clear" w:color="auto" w:fill="FFFFFF"/>
          <w:lang w:eastAsia="zh-CN"/>
        </w:rPr>
        <w:t>工资和福利费用7</w:t>
      </w:r>
      <w:r w:rsidR="000F7189">
        <w:rPr>
          <w:rFonts w:ascii="楷体" w:eastAsia="PMingLiU" w:hAnsi="楷体"/>
          <w:sz w:val="28"/>
          <w:szCs w:val="28"/>
          <w:shd w:val="clear" w:color="auto" w:fill="FFFFFF"/>
          <w:lang w:eastAsia="zh-CN"/>
        </w:rPr>
        <w:t>6.50</w:t>
      </w:r>
      <w:r w:rsidRPr="00D44BDB">
        <w:rPr>
          <w:rFonts w:ascii="楷体" w:eastAsia="楷体" w:hAnsi="楷体" w:hint="eastAsia"/>
          <w:sz w:val="28"/>
          <w:szCs w:val="28"/>
          <w:shd w:val="clear" w:color="auto" w:fill="FFFFFF"/>
          <w:lang w:eastAsia="zh-CN"/>
        </w:rPr>
        <w:t>万元</w:t>
      </w:r>
      <w:r w:rsidR="000F7189">
        <w:rPr>
          <w:rFonts w:ascii="楷体" w:eastAsia="楷体" w:hAnsi="楷体" w:hint="eastAsia"/>
          <w:sz w:val="28"/>
          <w:szCs w:val="28"/>
          <w:shd w:val="clear" w:color="auto" w:fill="FFFFFF"/>
          <w:lang w:eastAsia="zh-CN"/>
        </w:rPr>
        <w:t>，</w:t>
      </w:r>
      <w:r w:rsidR="006C61DB">
        <w:rPr>
          <w:rFonts w:ascii="楷体" w:eastAsia="楷体" w:hAnsi="楷体" w:hint="eastAsia"/>
          <w:sz w:val="28"/>
          <w:szCs w:val="28"/>
          <w:shd w:val="clear" w:color="auto" w:fill="FFFFFF"/>
          <w:lang w:val="en-US" w:eastAsia="zh-CN"/>
        </w:rPr>
        <w:lastRenderedPageBreak/>
        <w:t>对个人和家庭的补助0</w:t>
      </w:r>
      <w:r w:rsidR="006C61DB">
        <w:rPr>
          <w:rFonts w:ascii="楷体" w:eastAsia="楷体" w:hAnsi="楷体"/>
          <w:sz w:val="28"/>
          <w:szCs w:val="28"/>
          <w:shd w:val="clear" w:color="auto" w:fill="FFFFFF"/>
          <w:lang w:val="en-US" w:eastAsia="zh-CN"/>
        </w:rPr>
        <w:t>.35</w:t>
      </w:r>
      <w:r w:rsidRPr="00D44BDB">
        <w:rPr>
          <w:rFonts w:ascii="楷体" w:eastAsia="楷体" w:hAnsi="楷体" w:hint="eastAsia"/>
          <w:sz w:val="28"/>
          <w:szCs w:val="28"/>
          <w:shd w:val="clear" w:color="auto" w:fill="FFFFFF"/>
          <w:lang w:val="en-US" w:eastAsia="zh-CN"/>
        </w:rPr>
        <w:t>万元，</w:t>
      </w:r>
      <w:r w:rsidR="00924296">
        <w:rPr>
          <w:rFonts w:ascii="楷体" w:eastAsia="楷体" w:hAnsi="楷体" w:hint="eastAsia"/>
          <w:sz w:val="28"/>
          <w:szCs w:val="28"/>
          <w:shd w:val="clear" w:color="auto" w:fill="FFFFFF"/>
          <w:lang w:val="en-US" w:eastAsia="zh-CN"/>
        </w:rPr>
        <w:t>固定资产折旧费用</w:t>
      </w:r>
      <w:r w:rsidR="00924296">
        <w:rPr>
          <w:rFonts w:ascii="楷体" w:eastAsia="楷体" w:hAnsi="楷体" w:hint="eastAsia"/>
          <w:sz w:val="28"/>
          <w:szCs w:val="28"/>
          <w:shd w:val="clear" w:color="auto" w:fill="FFFFFF"/>
          <w:lang w:eastAsia="zh-CN"/>
        </w:rPr>
        <w:t>1</w:t>
      </w:r>
      <w:r w:rsidR="00924296">
        <w:rPr>
          <w:rFonts w:ascii="楷体" w:eastAsia="PMingLiU" w:hAnsi="楷体"/>
          <w:sz w:val="28"/>
          <w:szCs w:val="28"/>
          <w:shd w:val="clear" w:color="auto" w:fill="FFFFFF"/>
          <w:lang w:eastAsia="zh-CN"/>
        </w:rPr>
        <w:t>8.70</w:t>
      </w:r>
      <w:r w:rsidRPr="00D44BDB">
        <w:rPr>
          <w:rFonts w:ascii="楷体" w:eastAsia="楷体" w:hAnsi="楷体" w:hint="eastAsia"/>
          <w:sz w:val="28"/>
          <w:szCs w:val="28"/>
          <w:shd w:val="clear" w:color="auto" w:fill="FFFFFF"/>
          <w:lang w:eastAsia="zh-CN"/>
        </w:rPr>
        <w:t>万元</w:t>
      </w:r>
      <w:r w:rsidRPr="00D44BDB">
        <w:rPr>
          <w:rFonts w:ascii="楷体" w:eastAsia="楷体" w:hAnsi="楷体" w:hint="eastAsia"/>
          <w:sz w:val="28"/>
          <w:szCs w:val="28"/>
          <w:shd w:val="clear" w:color="auto" w:fill="FFFFFF"/>
          <w:lang w:val="en-US" w:eastAsia="zh-CN"/>
        </w:rPr>
        <w:t>。</w:t>
      </w:r>
    </w:p>
    <w:p w:rsidR="00CE1C93" w:rsidRPr="00D44BDB" w:rsidRDefault="00000000">
      <w:pPr>
        <w:pStyle w:val="3"/>
        <w:ind w:firstLineChars="200" w:firstLine="682"/>
        <w:rPr>
          <w:rFonts w:ascii="楷体" w:eastAsia="楷体" w:hAnsi="楷体" w:cstheme="minorEastAsia"/>
          <w:sz w:val="28"/>
          <w:szCs w:val="28"/>
          <w:lang w:eastAsia="zh-CN"/>
        </w:rPr>
      </w:pPr>
      <w:bookmarkStart w:id="138" w:name="_Toc20166"/>
      <w:bookmarkStart w:id="139" w:name="_Toc6070"/>
      <w:bookmarkStart w:id="140" w:name="_Toc23878"/>
      <w:bookmarkStart w:id="141" w:name="_Toc16962"/>
      <w:bookmarkStart w:id="142" w:name="_Toc28829"/>
      <w:bookmarkStart w:id="143" w:name="_Toc118464759"/>
      <w:bookmarkStart w:id="144" w:name="_Toc118466424"/>
      <w:bookmarkStart w:id="145" w:name="_Toc118466798"/>
      <w:r w:rsidRPr="00D44BDB">
        <w:rPr>
          <w:rFonts w:ascii="楷体" w:eastAsia="楷体" w:hAnsi="楷体" w:cstheme="minorEastAsia" w:hint="eastAsia"/>
          <w:sz w:val="28"/>
          <w:szCs w:val="28"/>
          <w:lang w:eastAsia="zh-CN"/>
        </w:rPr>
        <w:t>3、财务管理情况</w:t>
      </w:r>
      <w:bookmarkEnd w:id="138"/>
      <w:bookmarkEnd w:id="139"/>
      <w:bookmarkEnd w:id="140"/>
      <w:bookmarkEnd w:id="141"/>
      <w:bookmarkEnd w:id="142"/>
      <w:bookmarkEnd w:id="143"/>
      <w:bookmarkEnd w:id="144"/>
      <w:bookmarkEnd w:id="145"/>
    </w:p>
    <w:p w:rsidR="00A34A46" w:rsidRPr="00A34A46" w:rsidRDefault="00A34A46" w:rsidP="00A34A46">
      <w:pPr>
        <w:pStyle w:val="Bodytext1"/>
        <w:autoSpaceDE w:val="0"/>
        <w:spacing w:line="360" w:lineRule="auto"/>
        <w:ind w:firstLineChars="200" w:firstLine="560"/>
        <w:rPr>
          <w:rFonts w:ascii="楷体" w:eastAsia="楷体" w:hAnsi="楷体"/>
          <w:color w:val="000000"/>
          <w:sz w:val="28"/>
          <w:szCs w:val="28"/>
          <w:lang w:eastAsia="zh-CN"/>
        </w:rPr>
      </w:pPr>
      <w:r w:rsidRPr="00A34A46">
        <w:rPr>
          <w:rFonts w:ascii="楷体" w:eastAsia="楷体" w:hAnsi="楷体" w:hint="eastAsia"/>
          <w:color w:val="000000"/>
          <w:sz w:val="28"/>
          <w:szCs w:val="28"/>
          <w:lang w:eastAsia="zh-CN"/>
        </w:rPr>
        <w:t>预算管理控制方面：实行全面预算管理，建立健全预算管理制度；编制收支预算坚持“以收定支、收支平衡、统筹兼顾”的原则；严格执行批复的预算、按照规定调整预算；按照财政部门决算编制要求，真实、完整、准确、及时编制决算。</w:t>
      </w:r>
    </w:p>
    <w:p w:rsidR="00A34A46" w:rsidRPr="00A34A46" w:rsidRDefault="00A34A46" w:rsidP="00A34A46">
      <w:pPr>
        <w:pStyle w:val="Bodytext1"/>
        <w:autoSpaceDE w:val="0"/>
        <w:spacing w:line="360" w:lineRule="auto"/>
        <w:ind w:firstLineChars="200" w:firstLine="560"/>
        <w:rPr>
          <w:rFonts w:ascii="楷体" w:eastAsia="PMingLiU" w:hAnsi="楷体"/>
          <w:color w:val="000000"/>
          <w:sz w:val="28"/>
          <w:szCs w:val="28"/>
          <w:lang w:eastAsia="zh-CN"/>
        </w:rPr>
      </w:pPr>
      <w:r w:rsidRPr="00A34A46">
        <w:rPr>
          <w:rFonts w:ascii="楷体" w:eastAsia="楷体" w:hAnsi="楷体" w:hint="eastAsia"/>
          <w:color w:val="000000"/>
          <w:sz w:val="28"/>
          <w:szCs w:val="28"/>
          <w:lang w:eastAsia="zh-CN"/>
        </w:rPr>
        <w:t>收支管理控制方面：严格执行国家物价政策，建立健全各项收费管理制度，任何部门、科室和个人不得以任何理由收取任何款项；使用财政部门统一监制的收费票据，切实加强收入票据的核查监控，确保收入真实、完整、及时准确入账；严格执行国家有关财务规章制度规定的开支范围及开支标准，严格执行支出控制，严格执行支付控制，资金支付均按报销业务流程和资金支付结算规定办理手续；严格执行支出核算控制，对各项支出实行复核、</w:t>
      </w:r>
      <w:r>
        <w:rPr>
          <w:rFonts w:ascii="楷体" w:eastAsia="楷体" w:hAnsi="楷体" w:hint="eastAsia"/>
          <w:color w:val="000000"/>
          <w:sz w:val="28"/>
          <w:szCs w:val="28"/>
          <w:lang w:eastAsia="zh-CN"/>
        </w:rPr>
        <w:t>监督。</w:t>
      </w:r>
    </w:p>
    <w:p w:rsidR="00A34A46" w:rsidRPr="00A34A46" w:rsidRDefault="00A34A46" w:rsidP="00A34A46">
      <w:pPr>
        <w:pStyle w:val="Bodytext1"/>
        <w:autoSpaceDE w:val="0"/>
        <w:spacing w:line="360" w:lineRule="auto"/>
        <w:ind w:firstLineChars="200" w:firstLine="560"/>
        <w:rPr>
          <w:rFonts w:ascii="楷体" w:eastAsia="楷体" w:hAnsi="楷体"/>
          <w:color w:val="000000"/>
          <w:sz w:val="28"/>
          <w:szCs w:val="28"/>
          <w:lang w:eastAsia="zh-CN"/>
        </w:rPr>
      </w:pPr>
      <w:r w:rsidRPr="00A34A46">
        <w:rPr>
          <w:rFonts w:ascii="楷体" w:eastAsia="楷体" w:hAnsi="楷体" w:hint="eastAsia"/>
          <w:color w:val="000000"/>
          <w:sz w:val="28"/>
          <w:szCs w:val="28"/>
          <w:lang w:eastAsia="zh-CN"/>
        </w:rPr>
        <w:t>资产管理控制方面：指定人员对固定资产实施管理，并建立健全管理制度，包括固定资产购置、使用、保管、报废等各项制度；定期盘点，盈亏结果均报主管部门和财务部门审核后再做账务处理，确保账实相符同时，对盘盈、盘亏的固定资产，应当及时查明原因；定期与财务部门进行账务核对，确保账账相符。</w:t>
      </w:r>
    </w:p>
    <w:p w:rsidR="00A34A46" w:rsidRDefault="00A34A46" w:rsidP="00A34A46">
      <w:pPr>
        <w:pStyle w:val="Bodytext1"/>
        <w:autoSpaceDE w:val="0"/>
        <w:spacing w:line="360" w:lineRule="auto"/>
        <w:ind w:firstLineChars="200" w:firstLine="560"/>
        <w:jc w:val="both"/>
        <w:rPr>
          <w:rFonts w:ascii="楷体" w:eastAsia="PMingLiU" w:hAnsi="楷体"/>
          <w:color w:val="000000"/>
          <w:sz w:val="28"/>
          <w:szCs w:val="28"/>
          <w:lang w:eastAsia="zh-CN"/>
        </w:rPr>
      </w:pPr>
      <w:r w:rsidRPr="00A34A46">
        <w:rPr>
          <w:rFonts w:ascii="楷体" w:eastAsia="楷体" w:hAnsi="楷体" w:hint="eastAsia"/>
          <w:color w:val="000000"/>
          <w:sz w:val="28"/>
          <w:szCs w:val="28"/>
          <w:lang w:eastAsia="zh-CN"/>
        </w:rPr>
        <w:t>建设项目管理控制方面：严格执行国家及相关部门有关基建项目的管理规定，加强基本建设项目的审核控制，对所有基建项目的预算、竣工决算等，均需确认工程清单，送审计部门审核，并由其出具审核意见后才可按程序报账；实施工程项目质量控制，严格执行项目招投</w:t>
      </w:r>
      <w:r w:rsidRPr="00A34A46">
        <w:rPr>
          <w:rFonts w:ascii="楷体" w:eastAsia="楷体" w:hAnsi="楷体" w:hint="eastAsia"/>
          <w:color w:val="000000"/>
          <w:sz w:val="28"/>
          <w:szCs w:val="28"/>
          <w:lang w:eastAsia="zh-CN"/>
        </w:rPr>
        <w:lastRenderedPageBreak/>
        <w:t>标制、工程建设监理制和工程合同管理制，确保工程项目质量达标。</w:t>
      </w:r>
    </w:p>
    <w:p w:rsidR="00CE1C93" w:rsidRPr="00D44BDB" w:rsidRDefault="00000000" w:rsidP="00A34A46">
      <w:pPr>
        <w:pStyle w:val="Bodytext1"/>
        <w:autoSpaceDE w:val="0"/>
        <w:spacing w:line="360" w:lineRule="auto"/>
        <w:ind w:firstLineChars="200" w:firstLine="560"/>
        <w:jc w:val="both"/>
        <w:rPr>
          <w:rFonts w:ascii="楷体" w:eastAsia="楷体" w:hAnsi="楷体"/>
          <w:color w:val="000000"/>
          <w:sz w:val="28"/>
          <w:szCs w:val="28"/>
          <w:lang w:eastAsia="zh-CN"/>
        </w:rPr>
      </w:pPr>
      <w:r w:rsidRPr="00D44BDB">
        <w:rPr>
          <w:rFonts w:ascii="楷体" w:eastAsia="楷体" w:hAnsi="楷体" w:hint="eastAsia"/>
          <w:color w:val="000000"/>
          <w:sz w:val="28"/>
          <w:szCs w:val="28"/>
          <w:lang w:eastAsia="zh-CN"/>
        </w:rPr>
        <w:t>现场评价中，</w:t>
      </w:r>
      <w:r w:rsidR="00A34A46">
        <w:rPr>
          <w:rFonts w:ascii="楷体" w:eastAsia="楷体" w:hAnsi="楷体" w:hint="eastAsia"/>
          <w:color w:val="000000"/>
          <w:sz w:val="28"/>
          <w:szCs w:val="28"/>
          <w:lang w:eastAsia="zh-CN"/>
        </w:rPr>
        <w:t>市科协</w:t>
      </w:r>
      <w:r w:rsidRPr="00D44BDB">
        <w:rPr>
          <w:rFonts w:ascii="楷体" w:eastAsia="楷体" w:hAnsi="楷体" w:hint="eastAsia"/>
          <w:color w:val="000000"/>
          <w:sz w:val="28"/>
          <w:szCs w:val="28"/>
          <w:lang w:eastAsia="zh-CN"/>
        </w:rPr>
        <w:t>基本按照相关制度执行财务管理，会计核算基本规范，未发现有财务处理不及时的情况。</w:t>
      </w:r>
    </w:p>
    <w:p w:rsidR="00CE1C93" w:rsidRPr="00D44BDB" w:rsidRDefault="00000000">
      <w:pPr>
        <w:pStyle w:val="1"/>
        <w:spacing w:before="0" w:after="0" w:line="240" w:lineRule="auto"/>
        <w:ind w:firstLineChars="200" w:firstLine="643"/>
        <w:rPr>
          <w:rFonts w:ascii="楷体" w:eastAsia="楷体" w:hAnsi="楷体" w:cs="黑体"/>
          <w:sz w:val="32"/>
          <w:szCs w:val="32"/>
        </w:rPr>
      </w:pPr>
      <w:bookmarkStart w:id="146" w:name="_Toc28068"/>
      <w:bookmarkStart w:id="147" w:name="_Toc865"/>
      <w:bookmarkStart w:id="148" w:name="_Toc27464"/>
      <w:bookmarkStart w:id="149" w:name="_Toc21999"/>
      <w:bookmarkStart w:id="150" w:name="_Toc9837"/>
      <w:bookmarkStart w:id="151" w:name="_Toc118464760"/>
      <w:bookmarkStart w:id="152" w:name="_Toc118466425"/>
      <w:bookmarkStart w:id="153" w:name="_Toc118466799"/>
      <w:r w:rsidRPr="00D44BDB">
        <w:rPr>
          <w:rFonts w:ascii="楷体" w:eastAsia="楷体" w:hAnsi="楷体" w:cs="黑体" w:hint="eastAsia"/>
          <w:sz w:val="32"/>
          <w:szCs w:val="32"/>
        </w:rPr>
        <w:t>五、部门履职成效</w:t>
      </w:r>
      <w:bookmarkEnd w:id="146"/>
      <w:bookmarkEnd w:id="147"/>
      <w:bookmarkEnd w:id="148"/>
      <w:bookmarkEnd w:id="149"/>
      <w:bookmarkEnd w:id="150"/>
      <w:bookmarkEnd w:id="151"/>
      <w:bookmarkEnd w:id="152"/>
      <w:bookmarkEnd w:id="153"/>
    </w:p>
    <w:p w:rsidR="00CE1C93" w:rsidRPr="00D44BDB" w:rsidRDefault="00F64856">
      <w:pPr>
        <w:spacing w:line="360" w:lineRule="auto"/>
        <w:ind w:firstLineChars="200" w:firstLine="560"/>
        <w:rPr>
          <w:rFonts w:ascii="楷体" w:eastAsia="楷体" w:hAnsi="楷体"/>
          <w:sz w:val="28"/>
          <w:szCs w:val="28"/>
        </w:rPr>
      </w:pPr>
      <w:r>
        <w:rPr>
          <w:rFonts w:ascii="楷体" w:eastAsia="楷体" w:hAnsi="楷体"/>
          <w:sz w:val="28"/>
          <w:szCs w:val="28"/>
        </w:rPr>
        <w:t>2021</w:t>
      </w:r>
      <w:r>
        <w:rPr>
          <w:rFonts w:ascii="楷体" w:eastAsia="楷体" w:hAnsi="楷体" w:hint="eastAsia"/>
          <w:sz w:val="28"/>
          <w:szCs w:val="28"/>
        </w:rPr>
        <w:t>年，市科协开展了科普活动、科普宣传、培训6</w:t>
      </w:r>
      <w:r>
        <w:rPr>
          <w:rFonts w:ascii="楷体" w:eastAsia="楷体" w:hAnsi="楷体"/>
          <w:sz w:val="28"/>
          <w:szCs w:val="28"/>
        </w:rPr>
        <w:t>4</w:t>
      </w:r>
      <w:r>
        <w:rPr>
          <w:rFonts w:ascii="楷体" w:eastAsia="楷体" w:hAnsi="楷体" w:hint="eastAsia"/>
          <w:sz w:val="28"/>
          <w:szCs w:val="28"/>
        </w:rPr>
        <w:t>场次，参加活动人员约2</w:t>
      </w:r>
      <w:r>
        <w:rPr>
          <w:rFonts w:ascii="楷体" w:eastAsia="楷体" w:hAnsi="楷体"/>
          <w:sz w:val="28"/>
          <w:szCs w:val="28"/>
        </w:rPr>
        <w:t>0000</w:t>
      </w:r>
      <w:r>
        <w:rPr>
          <w:rFonts w:ascii="楷体" w:eastAsia="楷体" w:hAnsi="楷体" w:hint="eastAsia"/>
          <w:sz w:val="28"/>
          <w:szCs w:val="28"/>
        </w:rPr>
        <w:t>人次，保障基层科协3</w:t>
      </w:r>
      <w:r>
        <w:rPr>
          <w:rFonts w:ascii="楷体" w:eastAsia="楷体" w:hAnsi="楷体"/>
          <w:sz w:val="28"/>
          <w:szCs w:val="28"/>
        </w:rPr>
        <w:t>+1</w:t>
      </w:r>
      <w:r>
        <w:rPr>
          <w:rFonts w:ascii="楷体" w:eastAsia="楷体" w:hAnsi="楷体" w:hint="eastAsia"/>
          <w:sz w:val="28"/>
          <w:szCs w:val="28"/>
        </w:rPr>
        <w:t>工作推进，提升全民科学素养；农函大培训2次，培训学员约5</w:t>
      </w:r>
      <w:r>
        <w:rPr>
          <w:rFonts w:ascii="楷体" w:eastAsia="楷体" w:hAnsi="楷体"/>
          <w:sz w:val="28"/>
          <w:szCs w:val="28"/>
        </w:rPr>
        <w:t>00</w:t>
      </w:r>
      <w:r>
        <w:rPr>
          <w:rFonts w:ascii="楷体" w:eastAsia="楷体" w:hAnsi="楷体" w:hint="eastAsia"/>
          <w:sz w:val="28"/>
          <w:szCs w:val="28"/>
        </w:rPr>
        <w:t>人次，培训合格率9</w:t>
      </w:r>
      <w:r>
        <w:rPr>
          <w:rFonts w:ascii="楷体" w:eastAsia="楷体" w:hAnsi="楷体"/>
          <w:sz w:val="28"/>
          <w:szCs w:val="28"/>
        </w:rPr>
        <w:t>0%</w:t>
      </w:r>
      <w:r>
        <w:rPr>
          <w:rFonts w:ascii="楷体" w:eastAsia="楷体" w:hAnsi="楷体" w:hint="eastAsia"/>
          <w:sz w:val="28"/>
          <w:szCs w:val="28"/>
        </w:rPr>
        <w:t>，促进农名增收、带动就业数百人</w:t>
      </w:r>
      <w:r w:rsidRPr="00D44BDB">
        <w:rPr>
          <w:rFonts w:ascii="楷体" w:eastAsia="楷体" w:hAnsi="楷体" w:hint="eastAsia"/>
          <w:sz w:val="28"/>
          <w:szCs w:val="28"/>
        </w:rPr>
        <w:t>。内控建设较健全，各类经费预算编制合理，经费使用较为规范，预决算信息公开到位。</w:t>
      </w:r>
    </w:p>
    <w:p w:rsidR="00CE1C93" w:rsidRPr="00C52A81" w:rsidRDefault="00000000" w:rsidP="00C52A81">
      <w:pPr>
        <w:pStyle w:val="1"/>
        <w:ind w:left="-709" w:firstLineChars="151" w:firstLine="424"/>
        <w:rPr>
          <w:rStyle w:val="10"/>
          <w:rFonts w:ascii="楷体" w:eastAsia="楷体" w:hAnsi="楷体"/>
          <w:b/>
          <w:bCs/>
        </w:rPr>
      </w:pPr>
      <w:r w:rsidRPr="00D44BDB">
        <w:rPr>
          <w:rFonts w:ascii="楷体" w:eastAsia="楷体" w:hAnsi="楷体" w:hint="eastAsia"/>
          <w:sz w:val="28"/>
          <w:szCs w:val="28"/>
        </w:rPr>
        <w:t xml:space="preserve">      </w:t>
      </w:r>
      <w:bookmarkStart w:id="154" w:name="_Toc118466426"/>
      <w:bookmarkStart w:id="155" w:name="_Toc118466800"/>
      <w:r w:rsidRPr="00C52A81">
        <w:rPr>
          <w:rFonts w:ascii="楷体" w:eastAsia="楷体" w:hAnsi="楷体" w:cs="黑体" w:hint="eastAsia"/>
          <w:b w:val="0"/>
          <w:bCs w:val="0"/>
          <w:sz w:val="32"/>
          <w:szCs w:val="32"/>
        </w:rPr>
        <w:t>六</w:t>
      </w:r>
      <w:r w:rsidRPr="00C52A81">
        <w:rPr>
          <w:rStyle w:val="10"/>
          <w:rFonts w:ascii="楷体" w:eastAsia="楷体" w:hAnsi="楷体" w:cs="黑体" w:hint="eastAsia"/>
          <w:b/>
          <w:bCs/>
          <w:sz w:val="32"/>
          <w:szCs w:val="32"/>
        </w:rPr>
        <w:t>、综合评价</w:t>
      </w:r>
      <w:bookmarkEnd w:id="154"/>
      <w:bookmarkEnd w:id="155"/>
    </w:p>
    <w:p w:rsidR="00CE1C93" w:rsidRPr="00D44BDB" w:rsidRDefault="00000000">
      <w:pPr>
        <w:pStyle w:val="Bodytext1"/>
        <w:autoSpaceDE w:val="0"/>
        <w:spacing w:line="240" w:lineRule="auto"/>
        <w:ind w:firstLineChars="200" w:firstLine="560"/>
        <w:jc w:val="both"/>
        <w:rPr>
          <w:rFonts w:ascii="楷体" w:eastAsia="楷体" w:hAnsi="楷体"/>
          <w:color w:val="333333"/>
          <w:sz w:val="28"/>
          <w:szCs w:val="28"/>
          <w:lang w:eastAsia="zh-CN"/>
        </w:rPr>
      </w:pPr>
      <w:r w:rsidRPr="00D44BDB">
        <w:rPr>
          <w:rFonts w:ascii="楷体" w:eastAsia="楷体" w:hAnsi="楷体" w:hint="eastAsia"/>
          <w:color w:val="333333"/>
          <w:sz w:val="28"/>
          <w:szCs w:val="28"/>
          <w:lang w:eastAsia="zh-CN"/>
        </w:rPr>
        <w:t>总体来看，项目立项规范、目标合理，专项资金到位率高，项目完成率和完成质量均较好，</w:t>
      </w:r>
      <w:r w:rsidRPr="00D44BDB">
        <w:rPr>
          <w:rFonts w:ascii="楷体" w:eastAsia="楷体" w:hAnsi="楷体" w:hint="eastAsia"/>
          <w:color w:val="000000"/>
          <w:sz w:val="28"/>
          <w:szCs w:val="28"/>
          <w:lang w:eastAsia="zh-CN"/>
        </w:rPr>
        <w:t>对</w:t>
      </w:r>
      <w:r w:rsidR="00F64856">
        <w:rPr>
          <w:rFonts w:ascii="楷体" w:eastAsia="楷体" w:hAnsi="楷体" w:hint="eastAsia"/>
          <w:color w:val="000000"/>
          <w:sz w:val="28"/>
          <w:szCs w:val="28"/>
          <w:lang w:eastAsia="zh-CN"/>
        </w:rPr>
        <w:t>科普宣传、全民科学文化、绿色环保</w:t>
      </w:r>
      <w:r w:rsidRPr="00D44BDB">
        <w:rPr>
          <w:rFonts w:ascii="楷体" w:eastAsia="楷体" w:hAnsi="楷体" w:hint="eastAsia"/>
          <w:color w:val="000000"/>
          <w:sz w:val="28"/>
          <w:szCs w:val="28"/>
          <w:lang w:eastAsia="zh-CN"/>
        </w:rPr>
        <w:t>等几个方面</w:t>
      </w:r>
      <w:r w:rsidRPr="00D44BDB">
        <w:rPr>
          <w:rFonts w:ascii="楷体" w:eastAsia="楷体" w:hAnsi="楷体" w:hint="eastAsia"/>
          <w:color w:val="333333"/>
          <w:sz w:val="28"/>
          <w:szCs w:val="28"/>
          <w:lang w:eastAsia="zh-CN"/>
        </w:rPr>
        <w:t>取得了良好的可持续影响，有力的</w:t>
      </w:r>
      <w:r w:rsidR="00F64856">
        <w:rPr>
          <w:rFonts w:ascii="楷体" w:eastAsia="楷体" w:hAnsi="楷体" w:hint="eastAsia"/>
          <w:color w:val="333333"/>
          <w:sz w:val="28"/>
          <w:szCs w:val="28"/>
          <w:lang w:eastAsia="zh-CN"/>
        </w:rPr>
        <w:t>促进</w:t>
      </w:r>
      <w:r w:rsidRPr="00D44BDB">
        <w:rPr>
          <w:rFonts w:ascii="楷体" w:eastAsia="楷体" w:hAnsi="楷体" w:hint="eastAsia"/>
          <w:color w:val="333333"/>
          <w:sz w:val="28"/>
          <w:szCs w:val="28"/>
          <w:lang w:eastAsia="zh-CN"/>
        </w:rPr>
        <w:t>了</w:t>
      </w:r>
      <w:r w:rsidR="00F64856">
        <w:rPr>
          <w:rFonts w:ascii="楷体" w:eastAsia="楷体" w:hAnsi="楷体" w:hint="eastAsia"/>
          <w:color w:val="333333"/>
          <w:sz w:val="28"/>
          <w:szCs w:val="28"/>
          <w:lang w:eastAsia="zh-CN"/>
        </w:rPr>
        <w:t>乐平</w:t>
      </w:r>
      <w:r w:rsidRPr="00D44BDB">
        <w:rPr>
          <w:rFonts w:ascii="楷体" w:eastAsia="楷体" w:hAnsi="楷体" w:hint="eastAsia"/>
          <w:color w:val="333333"/>
          <w:sz w:val="28"/>
          <w:szCs w:val="28"/>
          <w:lang w:eastAsia="zh-CN"/>
        </w:rPr>
        <w:t>人民的</w:t>
      </w:r>
      <w:r w:rsidR="00F64856">
        <w:rPr>
          <w:rFonts w:ascii="楷体" w:eastAsia="楷体" w:hAnsi="楷体" w:hint="eastAsia"/>
          <w:color w:val="333333"/>
          <w:sz w:val="28"/>
          <w:szCs w:val="28"/>
          <w:lang w:eastAsia="zh-CN"/>
        </w:rPr>
        <w:t>科学文化素养提高</w:t>
      </w:r>
      <w:r w:rsidRPr="00D44BDB">
        <w:rPr>
          <w:rFonts w:ascii="楷体" w:eastAsia="楷体" w:hAnsi="楷体" w:hint="eastAsia"/>
          <w:color w:val="333333"/>
          <w:sz w:val="28"/>
          <w:szCs w:val="28"/>
          <w:lang w:eastAsia="zh-CN"/>
        </w:rPr>
        <w:t>。根据</w:t>
      </w:r>
      <w:r w:rsidRPr="00D44BDB">
        <w:rPr>
          <w:rFonts w:ascii="楷体" w:eastAsia="楷体" w:hAnsi="楷体" w:hint="eastAsia"/>
          <w:color w:val="000000"/>
          <w:sz w:val="28"/>
          <w:szCs w:val="28"/>
          <w:lang w:eastAsia="zh-CN"/>
        </w:rPr>
        <w:t>现场调查问卷，</w:t>
      </w:r>
      <w:r w:rsidRPr="00D44BDB">
        <w:rPr>
          <w:rFonts w:ascii="楷体" w:eastAsia="楷体" w:hAnsi="楷体" w:hint="eastAsia"/>
          <w:color w:val="333333"/>
          <w:sz w:val="28"/>
          <w:szCs w:val="28"/>
          <w:lang w:eastAsia="zh-CN"/>
        </w:rPr>
        <w:t>服务对象满意度高。但绩效指标不够细化和量化</w:t>
      </w:r>
      <w:r w:rsidR="002D7B86">
        <w:rPr>
          <w:rFonts w:ascii="楷体" w:eastAsia="楷体" w:hAnsi="楷体" w:hint="eastAsia"/>
          <w:color w:val="333333"/>
          <w:sz w:val="28"/>
          <w:szCs w:val="28"/>
          <w:lang w:eastAsia="zh-CN"/>
        </w:rPr>
        <w:t>，部分绩效目标未达到计划值</w:t>
      </w:r>
      <w:r w:rsidRPr="00D44BDB">
        <w:rPr>
          <w:rFonts w:ascii="楷体" w:eastAsia="楷体" w:hAnsi="楷体" w:hint="eastAsia"/>
          <w:color w:val="333333"/>
          <w:sz w:val="28"/>
          <w:szCs w:val="28"/>
          <w:lang w:eastAsia="zh-CN"/>
        </w:rPr>
        <w:t>，业务和财务管理的规范度需进一步加强。</w:t>
      </w:r>
      <w:bookmarkStart w:id="156" w:name="_Toc23916"/>
    </w:p>
    <w:p w:rsidR="00CE1C93" w:rsidRPr="00D44BDB" w:rsidRDefault="00000000" w:rsidP="005D5A86">
      <w:pPr>
        <w:pStyle w:val="Bodytext1"/>
        <w:autoSpaceDE w:val="0"/>
        <w:spacing w:line="240" w:lineRule="auto"/>
        <w:ind w:firstLineChars="200" w:firstLine="643"/>
        <w:jc w:val="both"/>
        <w:outlineLvl w:val="0"/>
        <w:rPr>
          <w:rFonts w:ascii="楷体" w:eastAsia="楷体" w:hAnsi="楷体" w:cs="黑体"/>
          <w:b/>
          <w:bCs/>
          <w:sz w:val="32"/>
          <w:szCs w:val="32"/>
          <w:lang w:eastAsia="zh-CN"/>
        </w:rPr>
      </w:pPr>
      <w:bookmarkStart w:id="157" w:name="_Toc118466427"/>
      <w:bookmarkStart w:id="158" w:name="_Toc118466801"/>
      <w:r w:rsidRPr="00D44BDB">
        <w:rPr>
          <w:rFonts w:ascii="楷体" w:eastAsia="楷体" w:hAnsi="楷体" w:cs="黑体" w:hint="eastAsia"/>
          <w:b/>
          <w:bCs/>
          <w:sz w:val="32"/>
          <w:szCs w:val="32"/>
          <w:lang w:eastAsia="zh-CN"/>
        </w:rPr>
        <w:t>七、评价结论</w:t>
      </w:r>
      <w:bookmarkEnd w:id="156"/>
      <w:bookmarkEnd w:id="157"/>
      <w:bookmarkEnd w:id="158"/>
    </w:p>
    <w:p w:rsidR="00CE1C93" w:rsidRPr="00D44BDB" w:rsidRDefault="00000000">
      <w:pPr>
        <w:spacing w:line="360" w:lineRule="auto"/>
        <w:ind w:firstLineChars="200" w:firstLine="560"/>
        <w:rPr>
          <w:rFonts w:ascii="楷体" w:eastAsia="楷体" w:hAnsi="楷体"/>
          <w:sz w:val="28"/>
          <w:szCs w:val="28"/>
        </w:rPr>
      </w:pPr>
      <w:r w:rsidRPr="00D44BDB">
        <w:rPr>
          <w:rFonts w:ascii="楷体" w:eastAsia="楷体" w:hAnsi="楷体" w:hint="eastAsia"/>
          <w:sz w:val="28"/>
          <w:szCs w:val="28"/>
        </w:rPr>
        <w:t>依据《</w:t>
      </w:r>
      <w:r w:rsidR="00F64856" w:rsidRPr="00874E29">
        <w:rPr>
          <w:rFonts w:ascii="楷体" w:eastAsia="楷体" w:hAnsi="楷体" w:hint="eastAsia"/>
          <w:sz w:val="28"/>
          <w:szCs w:val="28"/>
        </w:rPr>
        <w:t>2</w:t>
      </w:r>
      <w:r w:rsidR="00F64856" w:rsidRPr="00874E29">
        <w:rPr>
          <w:rFonts w:ascii="楷体" w:eastAsia="楷体" w:hAnsi="楷体"/>
          <w:sz w:val="28"/>
          <w:szCs w:val="28"/>
        </w:rPr>
        <w:t>022</w:t>
      </w:r>
      <w:r w:rsidR="00F64856" w:rsidRPr="00874E29">
        <w:rPr>
          <w:rFonts w:ascii="楷体" w:eastAsia="楷体" w:hAnsi="楷体" w:hint="eastAsia"/>
          <w:sz w:val="28"/>
          <w:szCs w:val="28"/>
        </w:rPr>
        <w:t>年预算绩效管理工作方案的通知》（乐财字【2</w:t>
      </w:r>
      <w:r w:rsidR="00F64856" w:rsidRPr="00874E29">
        <w:rPr>
          <w:rFonts w:ascii="楷体" w:eastAsia="楷体" w:hAnsi="楷体"/>
          <w:sz w:val="28"/>
          <w:szCs w:val="28"/>
        </w:rPr>
        <w:t>022</w:t>
      </w:r>
      <w:r w:rsidR="00F64856" w:rsidRPr="00874E29">
        <w:rPr>
          <w:rFonts w:ascii="楷体" w:eastAsia="楷体" w:hAnsi="楷体" w:hint="eastAsia"/>
          <w:sz w:val="28"/>
          <w:szCs w:val="28"/>
        </w:rPr>
        <w:t>】4</w:t>
      </w:r>
      <w:r w:rsidR="00F64856" w:rsidRPr="00874E29">
        <w:rPr>
          <w:rFonts w:ascii="楷体" w:eastAsia="楷体" w:hAnsi="楷体"/>
          <w:sz w:val="28"/>
          <w:szCs w:val="28"/>
        </w:rPr>
        <w:t>6</w:t>
      </w:r>
      <w:r w:rsidR="00F64856" w:rsidRPr="00874E29">
        <w:rPr>
          <w:rFonts w:ascii="楷体" w:eastAsia="楷体" w:hAnsi="楷体" w:hint="eastAsia"/>
          <w:sz w:val="28"/>
          <w:szCs w:val="28"/>
        </w:rPr>
        <w:t>号）</w:t>
      </w:r>
      <w:r w:rsidRPr="00D44BDB">
        <w:rPr>
          <w:rFonts w:ascii="楷体" w:eastAsia="楷体" w:hAnsi="楷体" w:hint="eastAsia"/>
          <w:sz w:val="28"/>
          <w:szCs w:val="28"/>
        </w:rPr>
        <w:t>的规定，评价组主要采用听取情况介绍、查阅资料、实地调研、问卷调查等方法，在全面了解和掌握资金实施绩效的基础上进行釆集、</w:t>
      </w:r>
      <w:r w:rsidRPr="00D44BDB">
        <w:rPr>
          <w:rFonts w:ascii="楷体" w:eastAsia="楷体" w:hAnsi="楷体" w:hint="eastAsia"/>
          <w:sz w:val="28"/>
          <w:szCs w:val="28"/>
        </w:rPr>
        <w:lastRenderedPageBreak/>
        <w:t>核查和验证评价基础数据和佐证资料，制订评价标准和评分规则。</w:t>
      </w:r>
    </w:p>
    <w:p w:rsidR="00CE1C93" w:rsidRPr="00D44BDB" w:rsidRDefault="00000000">
      <w:pPr>
        <w:spacing w:line="360" w:lineRule="auto"/>
        <w:ind w:firstLineChars="200" w:firstLine="560"/>
        <w:rPr>
          <w:rFonts w:ascii="楷体" w:eastAsia="楷体" w:hAnsi="楷体"/>
          <w:sz w:val="28"/>
          <w:szCs w:val="28"/>
        </w:rPr>
      </w:pPr>
      <w:r w:rsidRPr="00D44BDB">
        <w:rPr>
          <w:rFonts w:ascii="楷体" w:eastAsia="楷体" w:hAnsi="楷体" w:hint="eastAsia"/>
          <w:sz w:val="28"/>
          <w:szCs w:val="28"/>
        </w:rPr>
        <w:t>从整体情况来看，</w:t>
      </w:r>
      <w:r w:rsidR="00F64856">
        <w:rPr>
          <w:rFonts w:ascii="楷体" w:eastAsia="楷体" w:hAnsi="楷体" w:hint="eastAsia"/>
          <w:sz w:val="28"/>
          <w:szCs w:val="28"/>
        </w:rPr>
        <w:t>市科协</w:t>
      </w:r>
      <w:r w:rsidRPr="00D44BDB">
        <w:rPr>
          <w:rFonts w:ascii="楷体" w:eastAsia="楷体" w:hAnsi="楷体" w:hint="eastAsia"/>
          <w:sz w:val="28"/>
          <w:szCs w:val="28"/>
        </w:rPr>
        <w:t>部门决策制度科学、流程规范、执行过程有监督制衡机制，中长期规划与、年度工作计划比较明确，与部门职能比较匹配，预算编制与重点工作任务较为匹配。</w:t>
      </w:r>
    </w:p>
    <w:p w:rsidR="00CE1C93" w:rsidRPr="00D44BDB" w:rsidRDefault="00000000" w:rsidP="00C52A81">
      <w:pPr>
        <w:pStyle w:val="2"/>
        <w:ind w:firstLineChars="200" w:firstLine="562"/>
        <w:rPr>
          <w:rFonts w:ascii="楷体" w:eastAsia="楷体" w:hAnsi="楷体"/>
          <w:sz w:val="28"/>
          <w:szCs w:val="28"/>
        </w:rPr>
      </w:pPr>
      <w:bookmarkStart w:id="159" w:name="_Toc12187"/>
      <w:bookmarkStart w:id="160" w:name="_Toc32217483"/>
      <w:bookmarkStart w:id="161" w:name="_Toc11379"/>
      <w:bookmarkStart w:id="162" w:name="_Toc25658"/>
      <w:bookmarkStart w:id="163" w:name="_Toc4167"/>
      <w:bookmarkStart w:id="164" w:name="_Toc525655276"/>
      <w:bookmarkStart w:id="165" w:name="_Toc5263_WPSOffice_Level2"/>
      <w:bookmarkStart w:id="166" w:name="_Toc525043468"/>
      <w:bookmarkStart w:id="167" w:name="_Toc19198"/>
      <w:bookmarkStart w:id="168" w:name="_Toc118464761"/>
      <w:bookmarkStart w:id="169" w:name="_Toc118466428"/>
      <w:bookmarkStart w:id="170" w:name="_Toc118466802"/>
      <w:r w:rsidRPr="00D44BDB">
        <w:rPr>
          <w:rFonts w:ascii="楷体" w:eastAsia="楷体" w:hAnsi="楷体" w:hint="eastAsia"/>
          <w:sz w:val="28"/>
          <w:szCs w:val="28"/>
        </w:rPr>
        <w:t>（一）评分结果</w:t>
      </w:r>
      <w:bookmarkEnd w:id="159"/>
      <w:bookmarkEnd w:id="160"/>
      <w:bookmarkEnd w:id="161"/>
      <w:bookmarkEnd w:id="162"/>
      <w:bookmarkEnd w:id="163"/>
      <w:bookmarkEnd w:id="164"/>
      <w:bookmarkEnd w:id="165"/>
      <w:bookmarkEnd w:id="166"/>
      <w:bookmarkEnd w:id="167"/>
      <w:bookmarkEnd w:id="168"/>
      <w:bookmarkEnd w:id="169"/>
      <w:bookmarkEnd w:id="170"/>
    </w:p>
    <w:tbl>
      <w:tblPr>
        <w:tblW w:w="8080" w:type="dxa"/>
        <w:jc w:val="center"/>
        <w:tblBorders>
          <w:top w:val="thinThickSmallGap" w:sz="24" w:space="0" w:color="auto"/>
          <w:bottom w:val="thickThinSmallGap" w:sz="24" w:space="0" w:color="auto"/>
          <w:insideH w:val="dotted" w:sz="4" w:space="0" w:color="auto"/>
          <w:insideV w:val="dotted" w:sz="4" w:space="0" w:color="auto"/>
        </w:tblBorders>
        <w:tblLayout w:type="fixed"/>
        <w:tblLook w:val="04A0" w:firstRow="1" w:lastRow="0" w:firstColumn="1" w:lastColumn="0" w:noHBand="0" w:noVBand="1"/>
      </w:tblPr>
      <w:tblGrid>
        <w:gridCol w:w="4111"/>
        <w:gridCol w:w="3969"/>
      </w:tblGrid>
      <w:tr w:rsidR="00CE1C93" w:rsidRPr="00D44BDB">
        <w:trPr>
          <w:trHeight w:val="632"/>
          <w:jc w:val="center"/>
        </w:trPr>
        <w:tc>
          <w:tcPr>
            <w:tcW w:w="4111"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项目总得分</w:t>
            </w:r>
          </w:p>
        </w:tc>
        <w:tc>
          <w:tcPr>
            <w:tcW w:w="3969"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color w:val="333333"/>
                <w:kern w:val="0"/>
                <w:sz w:val="30"/>
                <w:szCs w:val="30"/>
              </w:rPr>
              <w:t>9</w:t>
            </w:r>
            <w:r w:rsidRPr="00D44BDB">
              <w:rPr>
                <w:rFonts w:ascii="楷体" w:eastAsia="楷体" w:hAnsi="楷体" w:cs="宋体" w:hint="eastAsia"/>
                <w:color w:val="333333"/>
                <w:kern w:val="0"/>
                <w:sz w:val="30"/>
                <w:szCs w:val="30"/>
              </w:rPr>
              <w:t>2</w:t>
            </w:r>
            <w:r w:rsidR="002D7B86">
              <w:rPr>
                <w:rFonts w:ascii="楷体" w:eastAsia="楷体" w:hAnsi="楷体" w:cs="宋体"/>
                <w:color w:val="333333"/>
                <w:kern w:val="0"/>
                <w:sz w:val="30"/>
                <w:szCs w:val="30"/>
              </w:rPr>
              <w:t>.41</w:t>
            </w:r>
          </w:p>
        </w:tc>
      </w:tr>
      <w:tr w:rsidR="00CE1C93" w:rsidRPr="00D44BDB">
        <w:trPr>
          <w:trHeight w:val="632"/>
          <w:jc w:val="center"/>
        </w:trPr>
        <w:tc>
          <w:tcPr>
            <w:tcW w:w="4111"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综合绩效评价结果</w:t>
            </w:r>
          </w:p>
        </w:tc>
        <w:tc>
          <w:tcPr>
            <w:tcW w:w="3969"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优</w:t>
            </w:r>
          </w:p>
        </w:tc>
      </w:tr>
    </w:tbl>
    <w:p w:rsidR="00CE1C93" w:rsidRPr="00D44BDB" w:rsidRDefault="00CE1C93">
      <w:pPr>
        <w:pStyle w:val="3"/>
        <w:spacing w:line="240" w:lineRule="auto"/>
        <w:rPr>
          <w:rFonts w:ascii="楷体" w:eastAsia="楷体" w:hAnsi="楷体"/>
        </w:rPr>
      </w:pPr>
      <w:bookmarkStart w:id="171" w:name="_Toc8346"/>
      <w:bookmarkStart w:id="172" w:name="_Toc25120_WPSOffice_Level2"/>
    </w:p>
    <w:p w:rsidR="00CE1C93" w:rsidRPr="00D44BDB" w:rsidRDefault="00000000" w:rsidP="00C52A81">
      <w:pPr>
        <w:pStyle w:val="2"/>
        <w:ind w:firstLineChars="200" w:firstLine="562"/>
        <w:rPr>
          <w:rFonts w:ascii="楷体" w:eastAsia="楷体" w:hAnsi="楷体"/>
          <w:sz w:val="28"/>
          <w:szCs w:val="28"/>
        </w:rPr>
      </w:pPr>
      <w:bookmarkStart w:id="173" w:name="_Toc21729"/>
      <w:bookmarkStart w:id="174" w:name="_Toc21298"/>
      <w:bookmarkStart w:id="175" w:name="_Toc13885"/>
      <w:bookmarkStart w:id="176" w:name="_Toc1581"/>
      <w:bookmarkStart w:id="177" w:name="_Toc118464762"/>
      <w:bookmarkStart w:id="178" w:name="_Toc118466429"/>
      <w:bookmarkStart w:id="179" w:name="_Toc118466803"/>
      <w:r w:rsidRPr="00D44BDB">
        <w:rPr>
          <w:rFonts w:ascii="楷体" w:eastAsia="楷体" w:hAnsi="楷体" w:hint="eastAsia"/>
          <w:sz w:val="28"/>
          <w:szCs w:val="28"/>
        </w:rPr>
        <w:t>（二）主要结论</w:t>
      </w:r>
      <w:bookmarkEnd w:id="171"/>
      <w:bookmarkEnd w:id="172"/>
      <w:bookmarkEnd w:id="173"/>
      <w:bookmarkEnd w:id="174"/>
      <w:bookmarkEnd w:id="175"/>
      <w:bookmarkEnd w:id="176"/>
      <w:bookmarkEnd w:id="177"/>
      <w:bookmarkEnd w:id="178"/>
      <w:bookmarkEnd w:id="179"/>
    </w:p>
    <w:p w:rsidR="00CE1C93" w:rsidRPr="00D44BDB" w:rsidRDefault="00000000">
      <w:pPr>
        <w:spacing w:line="360" w:lineRule="auto"/>
        <w:ind w:firstLineChars="200" w:firstLine="600"/>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评价结果分为优、良、中、差四等，根据评价结果的分值，确定评价对象最后达到的档次，绩效评价分值档次见下表：</w:t>
      </w:r>
    </w:p>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 xml:space="preserve">  绩效评价分值档次表</w:t>
      </w:r>
    </w:p>
    <w:tbl>
      <w:tblPr>
        <w:tblW w:w="8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4"/>
        <w:gridCol w:w="1794"/>
        <w:gridCol w:w="1794"/>
        <w:gridCol w:w="1795"/>
        <w:gridCol w:w="1795"/>
      </w:tblGrid>
      <w:tr w:rsidR="00CE1C93" w:rsidRPr="00D44BDB">
        <w:trPr>
          <w:trHeight w:val="563"/>
        </w:trPr>
        <w:tc>
          <w:tcPr>
            <w:tcW w:w="1794" w:type="dxa"/>
            <w:tcBorders>
              <w:top w:val="single" w:sz="12" w:space="0" w:color="auto"/>
              <w:left w:val="single" w:sz="12"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档次</w:t>
            </w:r>
          </w:p>
        </w:tc>
        <w:tc>
          <w:tcPr>
            <w:tcW w:w="1794"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优</w:t>
            </w:r>
          </w:p>
        </w:tc>
        <w:tc>
          <w:tcPr>
            <w:tcW w:w="1794"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良</w:t>
            </w:r>
          </w:p>
        </w:tc>
        <w:tc>
          <w:tcPr>
            <w:tcW w:w="1795"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中</w:t>
            </w:r>
          </w:p>
        </w:tc>
        <w:tc>
          <w:tcPr>
            <w:tcW w:w="1795" w:type="dxa"/>
            <w:tcBorders>
              <w:top w:val="single" w:sz="12" w:space="0" w:color="auto"/>
              <w:left w:val="single" w:sz="6" w:space="0" w:color="auto"/>
              <w:bottom w:val="single" w:sz="6" w:space="0" w:color="auto"/>
              <w:right w:val="single" w:sz="12"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差</w:t>
            </w:r>
          </w:p>
        </w:tc>
      </w:tr>
      <w:tr w:rsidR="00CE1C93" w:rsidRPr="00D44BDB">
        <w:trPr>
          <w:trHeight w:val="563"/>
        </w:trPr>
        <w:tc>
          <w:tcPr>
            <w:tcW w:w="1794" w:type="dxa"/>
            <w:tcBorders>
              <w:top w:val="single" w:sz="6" w:space="0" w:color="auto"/>
              <w:left w:val="single" w:sz="12"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分值</w:t>
            </w:r>
          </w:p>
        </w:tc>
        <w:tc>
          <w:tcPr>
            <w:tcW w:w="1794"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≥90</w:t>
            </w:r>
          </w:p>
        </w:tc>
        <w:tc>
          <w:tcPr>
            <w:tcW w:w="1794"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［80,90）</w:t>
            </w:r>
          </w:p>
        </w:tc>
        <w:tc>
          <w:tcPr>
            <w:tcW w:w="1795"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［60，80）</w:t>
            </w:r>
          </w:p>
        </w:tc>
        <w:tc>
          <w:tcPr>
            <w:tcW w:w="1795" w:type="dxa"/>
            <w:tcBorders>
              <w:top w:val="single" w:sz="6" w:space="0" w:color="auto"/>
              <w:left w:val="single" w:sz="6" w:space="0" w:color="auto"/>
              <w:bottom w:val="single" w:sz="12" w:space="0" w:color="auto"/>
              <w:right w:val="single" w:sz="12"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＜60</w:t>
            </w:r>
          </w:p>
        </w:tc>
      </w:tr>
    </w:tbl>
    <w:p w:rsidR="00CE1C93" w:rsidRPr="00D44BDB" w:rsidRDefault="00000000">
      <w:pPr>
        <w:spacing w:beforeLines="100" w:before="312" w:line="360" w:lineRule="auto"/>
        <w:ind w:firstLineChars="200" w:firstLine="600"/>
        <w:rPr>
          <w:rFonts w:ascii="楷体" w:eastAsia="楷体" w:hAnsi="楷体"/>
          <w:sz w:val="28"/>
          <w:szCs w:val="28"/>
        </w:rPr>
      </w:pPr>
      <w:r w:rsidRPr="00D44BDB">
        <w:rPr>
          <w:rFonts w:ascii="楷体" w:eastAsia="楷体" w:hAnsi="楷体" w:cs="宋体" w:hint="eastAsia"/>
          <w:color w:val="333333"/>
          <w:kern w:val="0"/>
          <w:sz w:val="30"/>
          <w:szCs w:val="30"/>
        </w:rPr>
        <w:t>本次项目绩效评价为“优”项目整体达到预期效果</w:t>
      </w:r>
      <w:r w:rsidRPr="00D44BDB">
        <w:rPr>
          <w:rFonts w:ascii="楷体" w:eastAsia="楷体" w:hAnsi="楷体" w:cs="宋体"/>
          <w:color w:val="333333"/>
          <w:kern w:val="0"/>
          <w:sz w:val="30"/>
          <w:szCs w:val="30"/>
        </w:rPr>
        <w:t>,社会效益明显,</w:t>
      </w:r>
      <w:r w:rsidRPr="00D44BDB">
        <w:rPr>
          <w:rFonts w:ascii="楷体" w:eastAsia="楷体" w:hAnsi="楷体" w:cs="宋体" w:hint="eastAsia"/>
          <w:color w:val="333333"/>
          <w:kern w:val="0"/>
          <w:sz w:val="30"/>
          <w:szCs w:val="30"/>
        </w:rPr>
        <w:t>受益对象</w:t>
      </w:r>
      <w:r w:rsidRPr="00D44BDB">
        <w:rPr>
          <w:rFonts w:ascii="楷体" w:eastAsia="楷体" w:hAnsi="楷体" w:cs="宋体"/>
          <w:color w:val="333333"/>
          <w:kern w:val="0"/>
          <w:sz w:val="30"/>
          <w:szCs w:val="30"/>
        </w:rPr>
        <w:t>满意度较高。根据问卷调查和绩效评价工作的实地走访</w:t>
      </w:r>
      <w:r w:rsidRPr="00D44BDB">
        <w:rPr>
          <w:rFonts w:ascii="楷体" w:eastAsia="楷体" w:hAnsi="楷体" w:cs="宋体" w:hint="eastAsia"/>
          <w:color w:val="333333"/>
          <w:kern w:val="0"/>
          <w:sz w:val="30"/>
          <w:szCs w:val="30"/>
        </w:rPr>
        <w:t>，</w:t>
      </w:r>
      <w:r w:rsidRPr="00D44BDB">
        <w:rPr>
          <w:rFonts w:ascii="楷体" w:eastAsia="楷体" w:hAnsi="楷体" w:cs="宋体"/>
          <w:color w:val="333333"/>
          <w:kern w:val="0"/>
          <w:sz w:val="30"/>
          <w:szCs w:val="30"/>
        </w:rPr>
        <w:t>对项目效果基本认</w:t>
      </w:r>
      <w:r w:rsidRPr="00D44BDB">
        <w:rPr>
          <w:rFonts w:ascii="楷体" w:eastAsia="楷体" w:hAnsi="楷体" w:cs="宋体" w:hint="eastAsia"/>
          <w:color w:val="333333"/>
          <w:kern w:val="0"/>
          <w:sz w:val="28"/>
          <w:szCs w:val="28"/>
        </w:rPr>
        <w:t>可，</w:t>
      </w:r>
      <w:r w:rsidR="001479A4" w:rsidRPr="001479A4">
        <w:rPr>
          <w:rFonts w:ascii="楷体" w:eastAsia="楷体" w:hAnsi="楷体" w:cs="宋体" w:hint="eastAsia"/>
          <w:color w:val="000000"/>
          <w:sz w:val="28"/>
          <w:szCs w:val="28"/>
        </w:rPr>
        <w:t>对科普宣传、全民科学文化、绿色环保等几个方面取得了良好的可持续影响，有力的促进了乐平人民的科学文化素养提高。</w:t>
      </w:r>
    </w:p>
    <w:p w:rsidR="00CE1C93" w:rsidRPr="00D44BDB" w:rsidRDefault="00000000">
      <w:pPr>
        <w:pStyle w:val="1"/>
        <w:spacing w:before="0" w:after="0" w:line="240" w:lineRule="auto"/>
        <w:ind w:firstLineChars="200" w:firstLine="643"/>
        <w:rPr>
          <w:rFonts w:ascii="楷体" w:eastAsia="楷体" w:hAnsi="楷体" w:cs="黑体"/>
          <w:sz w:val="36"/>
          <w:szCs w:val="36"/>
        </w:rPr>
      </w:pPr>
      <w:bookmarkStart w:id="180" w:name="_Toc27086"/>
      <w:bookmarkStart w:id="181" w:name="_Toc9189"/>
      <w:bookmarkStart w:id="182" w:name="_Toc1960"/>
      <w:bookmarkStart w:id="183" w:name="_Toc17710"/>
      <w:bookmarkStart w:id="184" w:name="_Toc30303"/>
      <w:bookmarkStart w:id="185" w:name="_Toc118464763"/>
      <w:bookmarkStart w:id="186" w:name="_Toc118466430"/>
      <w:bookmarkStart w:id="187" w:name="_Toc118466804"/>
      <w:r w:rsidRPr="00D44BDB">
        <w:rPr>
          <w:rFonts w:ascii="楷体" w:eastAsia="楷体" w:hAnsi="楷体" w:cstheme="minorEastAsia" w:hint="eastAsia"/>
          <w:sz w:val="32"/>
          <w:szCs w:val="32"/>
        </w:rPr>
        <w:lastRenderedPageBreak/>
        <w:t>八、存在的问题及原因分析</w:t>
      </w:r>
      <w:bookmarkEnd w:id="180"/>
      <w:bookmarkEnd w:id="181"/>
      <w:bookmarkEnd w:id="182"/>
      <w:bookmarkEnd w:id="183"/>
      <w:bookmarkEnd w:id="184"/>
      <w:bookmarkEnd w:id="185"/>
      <w:bookmarkEnd w:id="186"/>
      <w:bookmarkEnd w:id="187"/>
    </w:p>
    <w:p w:rsidR="00CE1C93" w:rsidRPr="00D44BDB" w:rsidRDefault="00000000">
      <w:pPr>
        <w:pStyle w:val="2"/>
        <w:spacing w:before="0" w:beforeAutospacing="0" w:after="0" w:afterAutospacing="0"/>
        <w:ind w:firstLineChars="200" w:firstLine="562"/>
        <w:rPr>
          <w:rFonts w:ascii="楷体" w:eastAsia="楷体" w:hAnsi="楷体" w:cstheme="minorEastAsia"/>
          <w:sz w:val="28"/>
          <w:szCs w:val="28"/>
        </w:rPr>
      </w:pPr>
      <w:bookmarkStart w:id="188" w:name="_Toc22419"/>
      <w:bookmarkStart w:id="189" w:name="_Toc22142"/>
      <w:bookmarkStart w:id="190" w:name="_Toc23439"/>
      <w:bookmarkStart w:id="191" w:name="_Toc7314"/>
      <w:bookmarkStart w:id="192" w:name="_Toc4063"/>
      <w:bookmarkStart w:id="193" w:name="_Toc118464764"/>
      <w:bookmarkStart w:id="194" w:name="_Toc118466431"/>
      <w:bookmarkStart w:id="195" w:name="_Toc118466805"/>
      <w:r w:rsidRPr="00D44BDB">
        <w:rPr>
          <w:rFonts w:ascii="楷体" w:eastAsia="楷体" w:hAnsi="楷体" w:cstheme="minorEastAsia" w:hint="eastAsia"/>
          <w:sz w:val="28"/>
          <w:szCs w:val="28"/>
        </w:rPr>
        <w:t>（一）</w:t>
      </w:r>
      <w:r w:rsidR="00BE5027">
        <w:rPr>
          <w:rFonts w:ascii="楷体" w:eastAsia="楷体" w:hAnsi="楷体" w:cstheme="minorEastAsia" w:hint="eastAsia"/>
          <w:sz w:val="28"/>
          <w:szCs w:val="28"/>
        </w:rPr>
        <w:t>部门整体</w:t>
      </w:r>
      <w:r w:rsidRPr="00D44BDB">
        <w:rPr>
          <w:rFonts w:ascii="楷体" w:eastAsia="楷体" w:hAnsi="楷体" w:cstheme="minorEastAsia" w:hint="eastAsia"/>
          <w:sz w:val="28"/>
          <w:szCs w:val="28"/>
        </w:rPr>
        <w:t>预算编制和支出匹配率</w:t>
      </w:r>
      <w:bookmarkEnd w:id="188"/>
      <w:bookmarkEnd w:id="189"/>
      <w:bookmarkEnd w:id="190"/>
      <w:bookmarkEnd w:id="191"/>
      <w:bookmarkEnd w:id="192"/>
      <w:bookmarkEnd w:id="193"/>
      <w:bookmarkEnd w:id="194"/>
      <w:bookmarkEnd w:id="195"/>
    </w:p>
    <w:p w:rsidR="00CE1C93" w:rsidRPr="00D44BDB" w:rsidRDefault="00BE5027">
      <w:pPr>
        <w:spacing w:line="360" w:lineRule="auto"/>
        <w:ind w:firstLineChars="250" w:firstLine="700"/>
        <w:rPr>
          <w:rFonts w:ascii="楷体" w:eastAsia="楷体" w:hAnsi="楷体"/>
          <w:sz w:val="32"/>
          <w:szCs w:val="32"/>
        </w:rPr>
      </w:pPr>
      <w:r>
        <w:rPr>
          <w:rFonts w:ascii="楷体" w:eastAsia="楷体" w:hAnsi="楷体" w:hint="eastAsia"/>
          <w:sz w:val="28"/>
          <w:szCs w:val="28"/>
        </w:rPr>
        <w:t>市科协科普活动</w:t>
      </w:r>
      <w:r w:rsidRPr="00D44BDB">
        <w:rPr>
          <w:rFonts w:ascii="楷体" w:eastAsia="楷体" w:hAnsi="楷体" w:hint="eastAsia"/>
          <w:sz w:val="28"/>
          <w:szCs w:val="28"/>
        </w:rPr>
        <w:t>工作成效显著，但尚有不足之处，资金使用上</w:t>
      </w:r>
      <w:r>
        <w:rPr>
          <w:rFonts w:ascii="楷体" w:eastAsia="楷体" w:hAnsi="楷体" w:hint="eastAsia"/>
          <w:sz w:val="28"/>
          <w:szCs w:val="28"/>
        </w:rPr>
        <w:t>部门</w:t>
      </w:r>
      <w:r w:rsidRPr="00D44BDB">
        <w:rPr>
          <w:rFonts w:ascii="楷体" w:eastAsia="楷体" w:hAnsi="楷体" w:hint="eastAsia"/>
          <w:sz w:val="28"/>
          <w:szCs w:val="28"/>
        </w:rPr>
        <w:t>预算编制和支出匹配尚存在个别差异。主要原因：</w:t>
      </w:r>
      <w:r w:rsidRPr="00BE5027">
        <w:rPr>
          <w:rFonts w:ascii="楷体" w:eastAsia="楷体" w:hAnsi="楷体" w:hint="eastAsia"/>
          <w:sz w:val="28"/>
          <w:szCs w:val="28"/>
        </w:rPr>
        <w:t>预算编制低标准或无标准，安排缺乏科学性和可操作性</w:t>
      </w:r>
      <w:r w:rsidRPr="00D44BDB">
        <w:rPr>
          <w:rFonts w:ascii="楷体" w:eastAsia="楷体" w:hAnsi="楷体" w:hint="eastAsia"/>
          <w:sz w:val="28"/>
          <w:szCs w:val="28"/>
        </w:rPr>
        <w:t>。</w:t>
      </w:r>
    </w:p>
    <w:p w:rsidR="00CE1C93" w:rsidRPr="00D44BDB" w:rsidRDefault="00000000">
      <w:pPr>
        <w:pStyle w:val="2"/>
        <w:spacing w:before="0" w:beforeAutospacing="0" w:after="0" w:afterAutospacing="0"/>
        <w:ind w:firstLineChars="200" w:firstLine="562"/>
        <w:rPr>
          <w:rFonts w:ascii="楷体" w:eastAsia="楷体" w:hAnsi="楷体" w:cs="黑体"/>
        </w:rPr>
      </w:pPr>
      <w:bookmarkStart w:id="196" w:name="_Toc6031"/>
      <w:bookmarkStart w:id="197" w:name="_Toc14563"/>
      <w:bookmarkStart w:id="198" w:name="_Toc27605"/>
      <w:bookmarkStart w:id="199" w:name="_Toc677"/>
      <w:bookmarkStart w:id="200" w:name="_Toc2045"/>
      <w:bookmarkStart w:id="201" w:name="_Toc118464765"/>
      <w:bookmarkStart w:id="202" w:name="_Toc118466432"/>
      <w:bookmarkStart w:id="203" w:name="_Toc118466806"/>
      <w:r w:rsidRPr="00D44BDB">
        <w:rPr>
          <w:rFonts w:ascii="楷体" w:eastAsia="楷体" w:hAnsi="楷体" w:cstheme="minorEastAsia" w:hint="eastAsia"/>
          <w:sz w:val="28"/>
          <w:szCs w:val="28"/>
        </w:rPr>
        <w:t>（二）</w:t>
      </w:r>
      <w:bookmarkEnd w:id="196"/>
      <w:bookmarkEnd w:id="197"/>
      <w:bookmarkEnd w:id="198"/>
      <w:bookmarkEnd w:id="199"/>
      <w:bookmarkEnd w:id="200"/>
      <w:r w:rsidR="00BE5027">
        <w:rPr>
          <w:rFonts w:ascii="楷体" w:eastAsia="楷体" w:hAnsi="楷体" w:cstheme="minorEastAsia" w:hint="eastAsia"/>
          <w:sz w:val="28"/>
          <w:szCs w:val="28"/>
        </w:rPr>
        <w:t>部门整体绩效部分目标设置需要进一步科学合理</w:t>
      </w:r>
      <w:bookmarkEnd w:id="201"/>
      <w:bookmarkEnd w:id="202"/>
      <w:bookmarkEnd w:id="203"/>
    </w:p>
    <w:p w:rsidR="00CE1C93" w:rsidRPr="00D44BDB" w:rsidRDefault="00BE5027">
      <w:pPr>
        <w:spacing w:line="360" w:lineRule="auto"/>
        <w:ind w:firstLineChars="200" w:firstLine="560"/>
        <w:rPr>
          <w:rFonts w:ascii="楷体" w:eastAsia="楷体" w:hAnsi="楷体"/>
          <w:sz w:val="28"/>
          <w:szCs w:val="28"/>
        </w:rPr>
      </w:pPr>
      <w:r>
        <w:rPr>
          <w:rFonts w:ascii="楷体" w:eastAsia="楷体" w:hAnsi="楷体" w:hint="eastAsia"/>
          <w:sz w:val="28"/>
          <w:szCs w:val="28"/>
        </w:rPr>
        <w:t>根据市科协申报的《绩效目标申报表》发现设置的成本指标-人均培训成本的指标值为“采取低成本”、生态效益指标-绿色环保活动的指标值为“多”，项目绩效目标缺少细化和量化。</w:t>
      </w:r>
    </w:p>
    <w:p w:rsidR="00C86209" w:rsidRPr="00D44BDB" w:rsidRDefault="00C86209" w:rsidP="00C86209">
      <w:pPr>
        <w:pStyle w:val="2"/>
        <w:spacing w:before="0" w:beforeAutospacing="0" w:after="0" w:afterAutospacing="0"/>
        <w:ind w:firstLineChars="200" w:firstLine="562"/>
        <w:rPr>
          <w:rFonts w:ascii="楷体" w:eastAsia="楷体" w:hAnsi="楷体" w:cs="黑体"/>
        </w:rPr>
      </w:pPr>
      <w:bookmarkStart w:id="204" w:name="_Toc118464766"/>
      <w:bookmarkStart w:id="205" w:name="_Toc118466433"/>
      <w:bookmarkStart w:id="206" w:name="_Toc118466807"/>
      <w:r w:rsidRPr="00D44BDB">
        <w:rPr>
          <w:rFonts w:ascii="楷体" w:eastAsia="楷体" w:hAnsi="楷体" w:cstheme="minorEastAsia" w:hint="eastAsia"/>
          <w:sz w:val="28"/>
          <w:szCs w:val="28"/>
        </w:rPr>
        <w:t>（</w:t>
      </w:r>
      <w:r>
        <w:rPr>
          <w:rFonts w:ascii="楷体" w:eastAsia="楷体" w:hAnsi="楷体" w:cstheme="minorEastAsia" w:hint="eastAsia"/>
          <w:sz w:val="28"/>
          <w:szCs w:val="28"/>
        </w:rPr>
        <w:t>三</w:t>
      </w:r>
      <w:r w:rsidRPr="00D44BDB">
        <w:rPr>
          <w:rFonts w:ascii="楷体" w:eastAsia="楷体" w:hAnsi="楷体" w:cstheme="minorEastAsia" w:hint="eastAsia"/>
          <w:sz w:val="28"/>
          <w:szCs w:val="28"/>
        </w:rPr>
        <w:t>）</w:t>
      </w:r>
      <w:r>
        <w:rPr>
          <w:rFonts w:ascii="楷体" w:eastAsia="楷体" w:hAnsi="楷体" w:cstheme="minorEastAsia" w:hint="eastAsia"/>
          <w:sz w:val="28"/>
          <w:szCs w:val="28"/>
        </w:rPr>
        <w:t>项目绩效目标未达到计划目标值</w:t>
      </w:r>
      <w:bookmarkEnd w:id="204"/>
      <w:bookmarkEnd w:id="205"/>
      <w:bookmarkEnd w:id="206"/>
    </w:p>
    <w:p w:rsidR="00C86209" w:rsidRPr="00D44BDB" w:rsidRDefault="00C86209">
      <w:pPr>
        <w:pStyle w:val="Bodytext1"/>
        <w:spacing w:line="573" w:lineRule="exact"/>
        <w:ind w:firstLine="480"/>
        <w:jc w:val="both"/>
        <w:rPr>
          <w:rFonts w:ascii="楷体" w:eastAsia="楷体" w:hAnsi="楷体"/>
          <w:sz w:val="28"/>
          <w:szCs w:val="28"/>
          <w:shd w:val="clear" w:color="auto" w:fill="FFFFFF"/>
          <w:lang w:eastAsia="zh-CN"/>
        </w:rPr>
      </w:pPr>
      <w:bookmarkStart w:id="207" w:name="_Toc1251"/>
      <w:r>
        <w:rPr>
          <w:rFonts w:ascii="楷体" w:eastAsia="楷体" w:hAnsi="楷体" w:hint="eastAsia"/>
          <w:sz w:val="28"/>
          <w:szCs w:val="28"/>
          <w:shd w:val="clear" w:color="auto" w:fill="FFFFFF"/>
          <w:lang w:eastAsia="zh-CN"/>
        </w:rPr>
        <w:t>市科协申报的科普活动项目部分指标未达到计划目标，原因是</w:t>
      </w:r>
      <w:r w:rsidRPr="00C86209">
        <w:rPr>
          <w:rFonts w:ascii="楷体" w:eastAsia="楷体" w:hAnsi="楷体" w:hint="eastAsia"/>
          <w:sz w:val="28"/>
          <w:szCs w:val="28"/>
          <w:shd w:val="clear" w:color="auto" w:fill="FFFFFF"/>
          <w:lang w:val="en-US" w:eastAsia="zh-CN"/>
        </w:rPr>
        <w:t>在编制预算绩效目标时存在绩效指标设置粗放，目标值设置偏</w:t>
      </w:r>
      <w:r>
        <w:rPr>
          <w:rFonts w:ascii="楷体" w:eastAsia="楷体" w:hAnsi="楷体" w:hint="eastAsia"/>
          <w:sz w:val="28"/>
          <w:szCs w:val="28"/>
          <w:shd w:val="clear" w:color="auto" w:fill="FFFFFF"/>
          <w:lang w:val="en-US" w:eastAsia="zh-CN"/>
        </w:rPr>
        <w:t>高</w:t>
      </w:r>
      <w:r w:rsidRPr="00C86209">
        <w:rPr>
          <w:rFonts w:ascii="楷体" w:eastAsia="楷体" w:hAnsi="楷体" w:hint="eastAsia"/>
          <w:sz w:val="28"/>
          <w:szCs w:val="28"/>
          <w:shd w:val="clear" w:color="auto" w:fill="FFFFFF"/>
          <w:lang w:val="en-US" w:eastAsia="zh-CN"/>
        </w:rPr>
        <w:t>等问题</w:t>
      </w:r>
      <w:r>
        <w:rPr>
          <w:rFonts w:ascii="楷体" w:eastAsia="楷体" w:hAnsi="楷体" w:hint="eastAsia"/>
          <w:sz w:val="28"/>
          <w:szCs w:val="28"/>
          <w:shd w:val="clear" w:color="auto" w:fill="FFFFFF"/>
          <w:lang w:val="en-US" w:eastAsia="zh-CN"/>
        </w:rPr>
        <w:t>，</w:t>
      </w:r>
      <w:r w:rsidRPr="00C86209">
        <w:rPr>
          <w:rFonts w:ascii="楷体" w:eastAsia="楷体" w:hAnsi="楷体" w:hint="eastAsia"/>
          <w:sz w:val="28"/>
          <w:szCs w:val="28"/>
          <w:shd w:val="clear" w:color="auto" w:fill="FFFFFF"/>
          <w:lang w:val="en-US" w:eastAsia="zh-CN"/>
        </w:rPr>
        <w:t>预算绩效目标管理专业人才比较缺乏</w:t>
      </w:r>
      <w:r>
        <w:rPr>
          <w:rFonts w:ascii="楷体" w:eastAsia="楷体" w:hAnsi="楷体" w:hint="eastAsia"/>
          <w:sz w:val="28"/>
          <w:szCs w:val="28"/>
          <w:shd w:val="clear" w:color="auto" w:fill="FFFFFF"/>
          <w:lang w:val="en-US" w:eastAsia="zh-CN"/>
        </w:rPr>
        <w:t>。</w:t>
      </w:r>
    </w:p>
    <w:p w:rsidR="00CE1C93" w:rsidRPr="00D44BDB" w:rsidRDefault="00C86209" w:rsidP="005D5A86">
      <w:pPr>
        <w:pStyle w:val="Bodytext1"/>
        <w:spacing w:line="240" w:lineRule="auto"/>
        <w:ind w:firstLineChars="200" w:firstLine="643"/>
        <w:jc w:val="both"/>
        <w:outlineLvl w:val="0"/>
        <w:rPr>
          <w:rFonts w:ascii="楷体" w:eastAsia="楷体" w:hAnsi="楷体" w:cs="黑体"/>
          <w:b/>
          <w:bCs/>
          <w:sz w:val="28"/>
          <w:szCs w:val="28"/>
          <w:lang w:eastAsia="zh-CN"/>
        </w:rPr>
      </w:pPr>
      <w:bookmarkStart w:id="208" w:name="_Toc118466434"/>
      <w:bookmarkStart w:id="209" w:name="_Toc118466808"/>
      <w:r w:rsidRPr="00D44BDB">
        <w:rPr>
          <w:rFonts w:ascii="楷体" w:eastAsia="楷体" w:hAnsi="楷体" w:cstheme="minorEastAsia" w:hint="eastAsia"/>
          <w:b/>
          <w:bCs/>
          <w:sz w:val="32"/>
          <w:szCs w:val="32"/>
          <w:lang w:eastAsia="zh-CN"/>
        </w:rPr>
        <w:t>九、绩效评价结果应用建议</w:t>
      </w:r>
      <w:bookmarkEnd w:id="207"/>
      <w:bookmarkEnd w:id="208"/>
      <w:bookmarkEnd w:id="209"/>
    </w:p>
    <w:p w:rsidR="00CE1C93" w:rsidRPr="00D44BDB" w:rsidRDefault="00000000">
      <w:pPr>
        <w:autoSpaceDE w:val="0"/>
        <w:spacing w:line="360" w:lineRule="auto"/>
        <w:ind w:firstLineChars="200" w:firstLine="600"/>
        <w:rPr>
          <w:rFonts w:ascii="楷体" w:eastAsia="楷体" w:hAnsi="楷体"/>
          <w:color w:val="000000"/>
          <w:kern w:val="0"/>
          <w:sz w:val="30"/>
          <w:szCs w:val="30"/>
        </w:rPr>
      </w:pPr>
      <w:r w:rsidRPr="00D44BDB">
        <w:rPr>
          <w:rFonts w:ascii="楷体" w:eastAsia="楷体" w:hAnsi="楷体" w:hint="eastAsia"/>
          <w:color w:val="000000"/>
          <w:kern w:val="0"/>
          <w:sz w:val="30"/>
          <w:szCs w:val="30"/>
        </w:rPr>
        <w:t>1、建议该单位严格按照绩效目标编制的要求，在数量、质量、成本、时效、效益等方面进一步细化量化，做到指标内容合理。</w:t>
      </w:r>
    </w:p>
    <w:p w:rsidR="00CE1C93" w:rsidRPr="00D44BDB" w:rsidRDefault="00000000">
      <w:pPr>
        <w:autoSpaceDE w:val="0"/>
        <w:spacing w:line="360" w:lineRule="auto"/>
        <w:ind w:firstLineChars="200" w:firstLine="560"/>
        <w:rPr>
          <w:rFonts w:ascii="楷体" w:eastAsia="楷体" w:hAnsi="楷体"/>
          <w:color w:val="000000"/>
          <w:kern w:val="0"/>
          <w:sz w:val="30"/>
          <w:szCs w:val="30"/>
        </w:rPr>
      </w:pPr>
      <w:r w:rsidRPr="00D44BDB">
        <w:rPr>
          <w:rFonts w:ascii="楷体" w:eastAsia="楷体" w:hAnsi="楷体"/>
          <w:noProof/>
          <w:sz w:val="28"/>
          <w:szCs w:val="28"/>
        </w:rPr>
        <w:drawing>
          <wp:anchor distT="0" distB="0" distL="114300" distR="114300" simplePos="0" relativeHeight="251660288" behindDoc="0" locked="0" layoutInCell="1" allowOverlap="1">
            <wp:simplePos x="0" y="0"/>
            <wp:positionH relativeFrom="margin">
              <wp:posOffset>7193280</wp:posOffset>
            </wp:positionH>
            <wp:positionV relativeFrom="paragraph">
              <wp:posOffset>899795</wp:posOffset>
            </wp:positionV>
            <wp:extent cx="2004060" cy="2000250"/>
            <wp:effectExtent l="34925" t="0" r="3175"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rot="16920000">
                      <a:off x="0" y="0"/>
                      <a:ext cx="2000250" cy="2000250"/>
                    </a:xfrm>
                    <a:prstGeom prst="rect">
                      <a:avLst/>
                    </a:prstGeom>
                    <a:noFill/>
                    <a:ln>
                      <a:noFill/>
                    </a:ln>
                  </pic:spPr>
                </pic:pic>
              </a:graphicData>
            </a:graphic>
          </wp:anchor>
        </w:drawing>
      </w:r>
      <w:r w:rsidRPr="00D44BDB">
        <w:rPr>
          <w:rFonts w:ascii="楷体" w:eastAsia="楷体" w:hAnsi="楷体" w:hint="eastAsia"/>
          <w:color w:val="000000"/>
          <w:kern w:val="0"/>
          <w:sz w:val="30"/>
          <w:szCs w:val="30"/>
        </w:rPr>
        <w:t>2、建议项目单位在严格执行预算内容的基础上，对部门预算资金的使用效果进行评价，并形成绩效评价报告，总结、发现项目中存在的不足，在今后的工作中得以改进。</w:t>
      </w:r>
    </w:p>
    <w:p w:rsidR="00CE1C93" w:rsidRDefault="00000000">
      <w:pPr>
        <w:autoSpaceDE w:val="0"/>
        <w:spacing w:line="360" w:lineRule="auto"/>
        <w:ind w:firstLineChars="200" w:firstLine="600"/>
        <w:rPr>
          <w:rFonts w:ascii="楷体" w:eastAsia="楷体" w:hAnsi="楷体"/>
          <w:color w:val="000000"/>
          <w:kern w:val="0"/>
          <w:sz w:val="30"/>
          <w:szCs w:val="30"/>
        </w:rPr>
      </w:pPr>
      <w:r w:rsidRPr="00D44BDB">
        <w:rPr>
          <w:rFonts w:ascii="楷体" w:eastAsia="楷体" w:hAnsi="楷体" w:hint="eastAsia"/>
          <w:color w:val="000000"/>
          <w:kern w:val="0"/>
          <w:sz w:val="30"/>
          <w:szCs w:val="30"/>
        </w:rPr>
        <w:t>3、建议单位在执行预算的过程中，加强对各分项内容预算资金与实际支出的把控，进一步加强预算支出管理。</w:t>
      </w:r>
    </w:p>
    <w:p w:rsidR="00C86209" w:rsidRPr="00D44BDB" w:rsidRDefault="00C86209">
      <w:pPr>
        <w:autoSpaceDE w:val="0"/>
        <w:spacing w:line="360" w:lineRule="auto"/>
        <w:ind w:firstLineChars="200" w:firstLine="600"/>
        <w:rPr>
          <w:rFonts w:ascii="楷体" w:eastAsia="楷体" w:hAnsi="楷体"/>
          <w:color w:val="000000"/>
          <w:kern w:val="0"/>
          <w:sz w:val="30"/>
          <w:szCs w:val="30"/>
        </w:rPr>
      </w:pPr>
      <w:r>
        <w:rPr>
          <w:rFonts w:ascii="楷体" w:eastAsia="楷体" w:hAnsi="楷体" w:hint="eastAsia"/>
          <w:color w:val="000000"/>
          <w:kern w:val="0"/>
          <w:sz w:val="30"/>
          <w:szCs w:val="30"/>
        </w:rPr>
        <w:lastRenderedPageBreak/>
        <w:t>4、建议单位的财会人员加强自身业务素质水平，</w:t>
      </w:r>
      <w:r w:rsidRPr="00C86209">
        <w:rPr>
          <w:rFonts w:ascii="楷体" w:eastAsia="楷体" w:hAnsi="楷体" w:hint="eastAsia"/>
          <w:color w:val="000000"/>
          <w:kern w:val="0"/>
          <w:sz w:val="30"/>
          <w:szCs w:val="30"/>
        </w:rPr>
        <w:t>要熟悉财政政策、财会知识，还要熟练掌握部门、单位职能和政府战略规划以及行业标准、项目管理特点等</w:t>
      </w:r>
      <w:r>
        <w:rPr>
          <w:rFonts w:ascii="楷体" w:eastAsia="楷体" w:hAnsi="楷体" w:hint="eastAsia"/>
          <w:color w:val="000000"/>
          <w:kern w:val="0"/>
          <w:sz w:val="30"/>
          <w:szCs w:val="30"/>
        </w:rPr>
        <w:t>，推动</w:t>
      </w:r>
      <w:r w:rsidR="006F3A40">
        <w:rPr>
          <w:rFonts w:ascii="楷体" w:eastAsia="楷体" w:hAnsi="楷体" w:hint="eastAsia"/>
          <w:color w:val="000000"/>
          <w:kern w:val="0"/>
          <w:sz w:val="30"/>
          <w:szCs w:val="30"/>
        </w:rPr>
        <w:t>财政支出绩效的提高。</w:t>
      </w:r>
    </w:p>
    <w:p w:rsidR="00CE1C93" w:rsidRDefault="00000000">
      <w:pPr>
        <w:spacing w:line="360" w:lineRule="auto"/>
        <w:rPr>
          <w:rFonts w:ascii="楷体" w:eastAsia="楷体" w:hAnsi="楷体"/>
          <w:sz w:val="28"/>
          <w:szCs w:val="28"/>
        </w:rPr>
      </w:pPr>
      <w:r w:rsidRPr="00D44BDB">
        <w:rPr>
          <w:rFonts w:ascii="楷体" w:eastAsia="楷体" w:hAnsi="楷体" w:hint="eastAsia"/>
          <w:sz w:val="28"/>
          <w:szCs w:val="28"/>
        </w:rPr>
        <w:t xml:space="preserve">   </w:t>
      </w:r>
    </w:p>
    <w:p w:rsidR="00001453" w:rsidRPr="00D44BDB" w:rsidRDefault="00001453">
      <w:pPr>
        <w:spacing w:line="360" w:lineRule="auto"/>
        <w:rPr>
          <w:rFonts w:ascii="楷体" w:eastAsia="楷体" w:hAnsi="楷体"/>
          <w:sz w:val="28"/>
          <w:szCs w:val="28"/>
        </w:rPr>
      </w:pPr>
    </w:p>
    <w:p w:rsidR="00CE1C93" w:rsidRPr="00D44BDB" w:rsidRDefault="00CE1C93">
      <w:pPr>
        <w:spacing w:line="360" w:lineRule="auto"/>
        <w:ind w:left="1260"/>
        <w:rPr>
          <w:rFonts w:ascii="楷体" w:eastAsia="楷体" w:hAnsi="楷体"/>
          <w:sz w:val="28"/>
          <w:szCs w:val="28"/>
        </w:rPr>
      </w:pPr>
    </w:p>
    <w:p w:rsidR="00CE1C93" w:rsidRPr="00D44BDB" w:rsidRDefault="008A71FC" w:rsidP="008A71FC">
      <w:pPr>
        <w:spacing w:line="360" w:lineRule="auto"/>
        <w:ind w:firstLineChars="1300" w:firstLine="3640"/>
        <w:rPr>
          <w:rFonts w:ascii="楷体" w:eastAsia="楷体" w:hAnsi="楷体"/>
          <w:sz w:val="28"/>
          <w:szCs w:val="28"/>
        </w:rPr>
      </w:pPr>
      <w:r>
        <w:rPr>
          <w:rFonts w:ascii="楷体" w:eastAsia="楷体" w:hAnsi="楷体" w:hint="eastAsia"/>
          <w:sz w:val="28"/>
          <w:szCs w:val="28"/>
        </w:rPr>
        <w:t>上饶悦诚</w:t>
      </w:r>
      <w:r w:rsidRPr="00D44BDB">
        <w:rPr>
          <w:rFonts w:ascii="楷体" w:eastAsia="楷体" w:hAnsi="楷体" w:hint="eastAsia"/>
          <w:sz w:val="28"/>
          <w:szCs w:val="28"/>
        </w:rPr>
        <w:t>会计师事务所</w:t>
      </w:r>
      <w:r>
        <w:rPr>
          <w:rFonts w:ascii="楷体" w:eastAsia="楷体" w:hAnsi="楷体" w:hint="eastAsia"/>
          <w:sz w:val="28"/>
          <w:szCs w:val="28"/>
        </w:rPr>
        <w:t>（普通合伙）</w:t>
      </w:r>
    </w:p>
    <w:p w:rsidR="00001453" w:rsidRDefault="00000000" w:rsidP="002D7B86">
      <w:pPr>
        <w:spacing w:line="360" w:lineRule="auto"/>
        <w:ind w:firstLineChars="1800" w:firstLine="5040"/>
        <w:rPr>
          <w:rFonts w:ascii="楷体" w:eastAsia="楷体" w:hAnsi="楷体"/>
          <w:sz w:val="28"/>
          <w:szCs w:val="28"/>
        </w:rPr>
      </w:pPr>
      <w:r w:rsidRPr="00D44BDB">
        <w:rPr>
          <w:rFonts w:ascii="楷体" w:eastAsia="楷体" w:hAnsi="楷体" w:hint="eastAsia"/>
          <w:sz w:val="28"/>
          <w:szCs w:val="28"/>
        </w:rPr>
        <w:t>202</w:t>
      </w:r>
      <w:r w:rsidR="008A71FC">
        <w:rPr>
          <w:rFonts w:ascii="楷体" w:eastAsia="楷体" w:hAnsi="楷体"/>
          <w:sz w:val="28"/>
          <w:szCs w:val="28"/>
        </w:rPr>
        <w:t>2</w:t>
      </w:r>
      <w:r w:rsidRPr="00D44BDB">
        <w:rPr>
          <w:rFonts w:ascii="楷体" w:eastAsia="楷体" w:hAnsi="楷体" w:hint="eastAsia"/>
          <w:sz w:val="28"/>
          <w:szCs w:val="28"/>
        </w:rPr>
        <w:t>年</w:t>
      </w:r>
      <w:r w:rsidR="008A71FC">
        <w:rPr>
          <w:rFonts w:ascii="楷体" w:eastAsia="楷体" w:hAnsi="楷体"/>
          <w:sz w:val="28"/>
          <w:szCs w:val="28"/>
        </w:rPr>
        <w:t>10</w:t>
      </w:r>
      <w:r w:rsidRPr="00D44BDB">
        <w:rPr>
          <w:rFonts w:ascii="楷体" w:eastAsia="楷体" w:hAnsi="楷体" w:hint="eastAsia"/>
          <w:sz w:val="28"/>
          <w:szCs w:val="28"/>
        </w:rPr>
        <w:t>月2</w:t>
      </w:r>
      <w:r w:rsidR="008A71FC">
        <w:rPr>
          <w:rFonts w:ascii="楷体" w:eastAsia="楷体" w:hAnsi="楷体"/>
          <w:sz w:val="28"/>
          <w:szCs w:val="28"/>
        </w:rPr>
        <w:t>4</w:t>
      </w:r>
      <w:r w:rsidRPr="00D44BDB">
        <w:rPr>
          <w:rFonts w:ascii="楷体" w:eastAsia="楷体" w:hAnsi="楷体" w:hint="eastAsia"/>
          <w:sz w:val="28"/>
          <w:szCs w:val="28"/>
        </w:rPr>
        <w:t>日</w:t>
      </w:r>
      <w:bookmarkEnd w:id="67"/>
      <w:bookmarkEnd w:id="68"/>
      <w:bookmarkEnd w:id="69"/>
    </w:p>
    <w:p w:rsidR="002D7B86" w:rsidRDefault="002D7B86" w:rsidP="00001453">
      <w:pPr>
        <w:pStyle w:val="2"/>
        <w:spacing w:before="156" w:after="156"/>
        <w:ind w:firstLineChars="50" w:firstLine="141"/>
        <w:rPr>
          <w:rFonts w:ascii="楷体" w:eastAsia="楷体" w:hAnsi="楷体"/>
          <w:sz w:val="28"/>
        </w:rPr>
      </w:pPr>
    </w:p>
    <w:p w:rsidR="00001453" w:rsidRDefault="00001453" w:rsidP="002D7B86">
      <w:pPr>
        <w:pStyle w:val="2"/>
        <w:spacing w:before="156" w:after="156"/>
        <w:rPr>
          <w:rFonts w:ascii="楷体" w:eastAsia="楷体" w:hAnsi="楷体"/>
          <w:sz w:val="28"/>
        </w:rPr>
      </w:pPr>
    </w:p>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Default="00C52A81" w:rsidP="00C52A81"/>
    <w:p w:rsidR="00C52A81" w:rsidRPr="00C52A81" w:rsidRDefault="00C52A81" w:rsidP="00C52A81"/>
    <w:tbl>
      <w:tblPr>
        <w:tblpPr w:leftFromText="180" w:rightFromText="180" w:vertAnchor="text" w:horzAnchor="margin" w:tblpXSpec="center" w:tblpY="1704"/>
        <w:tblOverlap w:val="never"/>
        <w:tblW w:w="9450" w:type="dxa"/>
        <w:tblLayout w:type="fixed"/>
        <w:tblLook w:val="04A0" w:firstRow="1" w:lastRow="0" w:firstColumn="1" w:lastColumn="0" w:noHBand="0" w:noVBand="1"/>
      </w:tblPr>
      <w:tblGrid>
        <w:gridCol w:w="1080"/>
        <w:gridCol w:w="758"/>
        <w:gridCol w:w="1276"/>
        <w:gridCol w:w="850"/>
        <w:gridCol w:w="1843"/>
        <w:gridCol w:w="1134"/>
        <w:gridCol w:w="992"/>
        <w:gridCol w:w="709"/>
        <w:gridCol w:w="808"/>
      </w:tblGrid>
      <w:tr w:rsidR="00001453" w:rsidRPr="00670525" w:rsidTr="002A1431">
        <w:trPr>
          <w:trHeight w:val="449"/>
        </w:trPr>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bookmarkStart w:id="210" w:name="_Toc92784480"/>
            <w:bookmarkStart w:id="211" w:name="_Toc117339359"/>
            <w:r w:rsidRPr="00670525">
              <w:rPr>
                <w:rFonts w:ascii="楷体" w:eastAsia="楷体" w:hAnsi="楷体" w:cs="宋体" w:hint="eastAsia"/>
                <w:kern w:val="0"/>
                <w:sz w:val="20"/>
                <w:lang w:bidi="ar"/>
              </w:rPr>
              <w:lastRenderedPageBreak/>
              <w:t>一级指标</w:t>
            </w:r>
          </w:p>
        </w:tc>
        <w:tc>
          <w:tcPr>
            <w:tcW w:w="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二级指标</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三级指标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得分</w:t>
            </w:r>
          </w:p>
        </w:tc>
      </w:tr>
      <w:tr w:rsidR="00001453" w:rsidRPr="00670525" w:rsidTr="002D7B86">
        <w:trPr>
          <w:trHeight w:val="101"/>
        </w:trPr>
        <w:tc>
          <w:tcPr>
            <w:tcW w:w="10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决策</w:t>
            </w:r>
          </w:p>
        </w:tc>
        <w:tc>
          <w:tcPr>
            <w:tcW w:w="75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40</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项目立项</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立项依据充分性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4</w:t>
            </w:r>
          </w:p>
        </w:tc>
      </w:tr>
      <w:tr w:rsidR="00001453" w:rsidRPr="00670525" w:rsidTr="002D7B86">
        <w:trPr>
          <w:trHeight w:val="63"/>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立项程序规范性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4</w:t>
            </w:r>
          </w:p>
        </w:tc>
      </w:tr>
      <w:tr w:rsidR="00001453" w:rsidRPr="00670525" w:rsidTr="002D7B86">
        <w:trPr>
          <w:trHeight w:val="45"/>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4</w:t>
            </w:r>
          </w:p>
        </w:tc>
      </w:tr>
      <w:tr w:rsidR="00001453" w:rsidRPr="00670525" w:rsidTr="002D7B86">
        <w:trPr>
          <w:trHeight w:val="45"/>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绩效指标明确性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3</w:t>
            </w:r>
          </w:p>
        </w:tc>
      </w:tr>
      <w:tr w:rsidR="00001453" w:rsidRPr="00670525" w:rsidTr="002D7B86">
        <w:trPr>
          <w:trHeight w:val="91"/>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资金投入</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预算编制科学性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3</w:t>
            </w:r>
          </w:p>
        </w:tc>
      </w:tr>
      <w:tr w:rsidR="00001453" w:rsidRPr="00670525" w:rsidTr="002D7B86">
        <w:trPr>
          <w:trHeight w:val="53"/>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资金分配合理性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4</w:t>
            </w:r>
          </w:p>
        </w:tc>
      </w:tr>
      <w:tr w:rsidR="00001453" w:rsidRPr="00670525" w:rsidTr="002D7B86">
        <w:trPr>
          <w:trHeight w:val="143"/>
        </w:trPr>
        <w:tc>
          <w:tcPr>
            <w:tcW w:w="10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过程</w:t>
            </w: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资金到位率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2</w:t>
            </w:r>
          </w:p>
        </w:tc>
      </w:tr>
      <w:tr w:rsidR="00001453" w:rsidRPr="00670525" w:rsidTr="002D7B86">
        <w:trPr>
          <w:trHeight w:val="118"/>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预算执行率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1</w:t>
            </w:r>
          </w:p>
        </w:tc>
      </w:tr>
      <w:tr w:rsidR="00001453" w:rsidRPr="00670525" w:rsidTr="002D7B86">
        <w:trPr>
          <w:trHeight w:val="67"/>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资金使用合规性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4</w:t>
            </w:r>
          </w:p>
        </w:tc>
      </w:tr>
      <w:tr w:rsidR="00001453" w:rsidRPr="00670525" w:rsidTr="002D7B86">
        <w:trPr>
          <w:trHeight w:val="45"/>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组织实施</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管理制度健全性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4</w:t>
            </w:r>
          </w:p>
        </w:tc>
      </w:tr>
      <w:tr w:rsidR="00001453" w:rsidRPr="00670525" w:rsidTr="002D7B86">
        <w:trPr>
          <w:trHeight w:val="147"/>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sz w:val="20"/>
              </w:rPr>
            </w:pP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制度执行有效性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sz w:val="20"/>
              </w:rPr>
            </w:pPr>
            <w:r>
              <w:rPr>
                <w:rFonts w:ascii="楷体" w:eastAsia="楷体" w:hAnsi="楷体" w:hint="eastAsia"/>
                <w:sz w:val="20"/>
              </w:rPr>
              <w:t>4</w:t>
            </w:r>
          </w:p>
        </w:tc>
      </w:tr>
      <w:tr w:rsidR="00001453" w:rsidRPr="00670525" w:rsidTr="002A1431">
        <w:trPr>
          <w:trHeight w:val="415"/>
        </w:trPr>
        <w:tc>
          <w:tcPr>
            <w:tcW w:w="1080" w:type="dxa"/>
            <w:tcBorders>
              <w:top w:val="nil"/>
              <w:left w:val="single" w:sz="4" w:space="0" w:color="000000"/>
              <w:bottom w:val="nil"/>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758" w:type="dxa"/>
            <w:tcBorders>
              <w:top w:val="nil"/>
              <w:left w:val="single" w:sz="4" w:space="0" w:color="000000"/>
              <w:bottom w:val="nil"/>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指标</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计划值</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实际值</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olor w:val="000000"/>
                <w:sz w:val="20"/>
              </w:rPr>
            </w:pPr>
          </w:p>
        </w:tc>
      </w:tr>
      <w:tr w:rsidR="00001453" w:rsidRPr="00670525" w:rsidTr="002D7B86">
        <w:trPr>
          <w:trHeight w:val="205"/>
        </w:trPr>
        <w:tc>
          <w:tcPr>
            <w:tcW w:w="10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w:t>
            </w:r>
          </w:p>
        </w:tc>
        <w:tc>
          <w:tcPr>
            <w:tcW w:w="75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60</w:t>
            </w:r>
          </w:p>
        </w:tc>
        <w:tc>
          <w:tcPr>
            <w:tcW w:w="1276" w:type="dxa"/>
            <w:vMerge w:val="restart"/>
            <w:tcBorders>
              <w:top w:val="single" w:sz="4" w:space="0" w:color="000000"/>
              <w:left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产出数量</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3</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科普活动</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8</w:t>
            </w:r>
            <w:r>
              <w:rPr>
                <w:rFonts w:ascii="楷体" w:eastAsia="楷体" w:hAnsi="楷体" w:cs="宋体"/>
                <w:color w:val="000000"/>
                <w:sz w:val="20"/>
              </w:rPr>
              <w:t>6</w:t>
            </w:r>
            <w:r>
              <w:rPr>
                <w:rFonts w:ascii="楷体" w:eastAsia="楷体" w:hAnsi="楷体" w:cs="宋体" w:hint="eastAsia"/>
                <w:color w:val="000000"/>
                <w:sz w:val="20"/>
              </w:rPr>
              <w:t>场次</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6</w:t>
            </w:r>
            <w:r>
              <w:rPr>
                <w:rFonts w:ascii="楷体" w:eastAsia="楷体" w:hAnsi="楷体" w:cs="宋体"/>
                <w:color w:val="000000"/>
                <w:sz w:val="20"/>
              </w:rPr>
              <w:t>4</w:t>
            </w:r>
            <w:r>
              <w:rPr>
                <w:rFonts w:ascii="楷体" w:eastAsia="楷体" w:hAnsi="楷体" w:cs="宋体" w:hint="eastAsia"/>
                <w:color w:val="000000"/>
                <w:sz w:val="20"/>
              </w:rPr>
              <w:t>场次</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2D7B86" w:rsidP="002A1431">
            <w:pPr>
              <w:widowControl/>
              <w:jc w:val="center"/>
              <w:textAlignment w:val="top"/>
              <w:rPr>
                <w:rFonts w:ascii="楷体" w:eastAsia="楷体" w:hAnsi="楷体"/>
                <w:color w:val="000000"/>
                <w:sz w:val="20"/>
              </w:rPr>
            </w:pPr>
            <w:r>
              <w:rPr>
                <w:rFonts w:ascii="楷体" w:eastAsia="楷体" w:hAnsi="楷体"/>
                <w:color w:val="000000"/>
                <w:sz w:val="20"/>
              </w:rPr>
              <w:t>2.23</w:t>
            </w:r>
          </w:p>
        </w:tc>
      </w:tr>
      <w:tr w:rsidR="00001453" w:rsidRPr="00670525" w:rsidTr="002D7B86">
        <w:trPr>
          <w:trHeight w:val="323"/>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kern w:val="0"/>
                <w:sz w:val="20"/>
                <w:lang w:bidi="ar"/>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kern w:val="0"/>
                <w:sz w:val="20"/>
                <w:lang w:bidi="ar"/>
              </w:rPr>
            </w:pPr>
          </w:p>
        </w:tc>
        <w:tc>
          <w:tcPr>
            <w:tcW w:w="1276" w:type="dxa"/>
            <w:vMerge/>
            <w:tcBorders>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kern w:val="0"/>
                <w:sz w:val="20"/>
                <w:lang w:bidi="ar"/>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s="仿宋_GB2312"/>
                <w:color w:val="000000"/>
                <w:kern w:val="0"/>
                <w:sz w:val="20"/>
                <w:lang w:bidi="ar"/>
              </w:rPr>
            </w:pPr>
            <w:r>
              <w:rPr>
                <w:rFonts w:ascii="楷体" w:eastAsia="楷体" w:hAnsi="楷体" w:cs="仿宋_GB2312" w:hint="eastAsia"/>
                <w:color w:val="000000"/>
                <w:kern w:val="0"/>
                <w:sz w:val="20"/>
                <w:lang w:bidi="ar"/>
              </w:rPr>
              <w:t>3</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农函大培训</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3</w:t>
            </w:r>
            <w:r>
              <w:rPr>
                <w:rFonts w:ascii="楷体" w:eastAsia="楷体" w:hAnsi="楷体" w:cs="宋体"/>
                <w:color w:val="000000"/>
                <w:sz w:val="20"/>
              </w:rPr>
              <w:t>000</w:t>
            </w:r>
            <w:r>
              <w:rPr>
                <w:rFonts w:ascii="楷体" w:eastAsia="楷体" w:hAnsi="楷体" w:cs="宋体" w:hint="eastAsia"/>
                <w:color w:val="000000"/>
                <w:sz w:val="20"/>
              </w:rPr>
              <w:t>人次</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5</w:t>
            </w:r>
            <w:r>
              <w:rPr>
                <w:rFonts w:ascii="楷体" w:eastAsia="楷体" w:hAnsi="楷体" w:cs="宋体"/>
                <w:color w:val="000000"/>
                <w:sz w:val="20"/>
              </w:rPr>
              <w:t>00</w:t>
            </w:r>
            <w:r>
              <w:rPr>
                <w:rFonts w:ascii="楷体" w:eastAsia="楷体" w:hAnsi="楷体" w:cs="宋体" w:hint="eastAsia"/>
                <w:color w:val="000000"/>
                <w:sz w:val="20"/>
              </w:rPr>
              <w:t>人次</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2D7B86" w:rsidP="002A1431">
            <w:pPr>
              <w:widowControl/>
              <w:jc w:val="center"/>
              <w:textAlignment w:val="top"/>
              <w:rPr>
                <w:rFonts w:ascii="楷体" w:eastAsia="楷体" w:hAnsi="楷体" w:cs="仿宋_GB2312"/>
                <w:color w:val="000000"/>
                <w:kern w:val="0"/>
                <w:sz w:val="20"/>
                <w:lang w:bidi="ar"/>
              </w:rPr>
            </w:pPr>
            <w:r>
              <w:rPr>
                <w:rFonts w:ascii="楷体" w:eastAsia="楷体" w:hAnsi="楷体" w:cs="仿宋_GB2312" w:hint="eastAsia"/>
                <w:color w:val="000000"/>
                <w:kern w:val="0"/>
                <w:sz w:val="20"/>
                <w:lang w:bidi="ar"/>
              </w:rPr>
              <w:t>3</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Default="002D7B86" w:rsidP="002A1431">
            <w:pPr>
              <w:widowControl/>
              <w:jc w:val="center"/>
              <w:textAlignment w:val="top"/>
              <w:rPr>
                <w:rFonts w:ascii="楷体" w:eastAsia="楷体" w:hAnsi="楷体"/>
                <w:color w:val="000000"/>
                <w:sz w:val="20"/>
              </w:rPr>
            </w:pPr>
            <w:r>
              <w:rPr>
                <w:rFonts w:ascii="楷体" w:eastAsia="楷体" w:hAnsi="楷体" w:hint="eastAsia"/>
                <w:color w:val="000000"/>
                <w:sz w:val="20"/>
              </w:rPr>
              <w:t>0</w:t>
            </w:r>
            <w:r>
              <w:rPr>
                <w:rFonts w:ascii="楷体" w:eastAsia="楷体" w:hAnsi="楷体"/>
                <w:color w:val="000000"/>
                <w:sz w:val="20"/>
              </w:rPr>
              <w:t>.5</w:t>
            </w:r>
          </w:p>
        </w:tc>
      </w:tr>
      <w:tr w:rsidR="00001453" w:rsidRPr="00670525" w:rsidTr="002A1431">
        <w:trPr>
          <w:trHeight w:val="498"/>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产出质量</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4</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培训合格率</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Pr>
                <w:rFonts w:ascii="楷体" w:eastAsia="楷体" w:hAnsi="楷体" w:cs="宋体"/>
                <w:color w:val="000000"/>
                <w:sz w:val="20"/>
              </w:rPr>
              <w:t>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Pr>
                <w:rFonts w:ascii="楷体" w:eastAsia="楷体" w:hAnsi="楷体" w:cs="宋体"/>
                <w:color w:val="000000"/>
                <w:sz w:val="20"/>
              </w:rPr>
              <w:t>0%</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6</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2D7B86" w:rsidP="002A1431">
            <w:pPr>
              <w:widowControl/>
              <w:jc w:val="center"/>
              <w:textAlignment w:val="top"/>
              <w:rPr>
                <w:rFonts w:ascii="楷体" w:eastAsia="楷体" w:hAnsi="楷体"/>
                <w:color w:val="000000"/>
                <w:sz w:val="20"/>
              </w:rPr>
            </w:pPr>
            <w:r>
              <w:rPr>
                <w:rFonts w:ascii="楷体" w:eastAsia="楷体" w:hAnsi="楷体"/>
                <w:color w:val="000000"/>
                <w:sz w:val="20"/>
              </w:rPr>
              <w:t>5.68</w:t>
            </w:r>
          </w:p>
        </w:tc>
      </w:tr>
      <w:tr w:rsidR="00001453" w:rsidRPr="00670525" w:rsidTr="002A1431">
        <w:trPr>
          <w:trHeight w:val="437"/>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产出时效</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4</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培训完成时间</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2021</w:t>
            </w:r>
            <w:r>
              <w:rPr>
                <w:rFonts w:ascii="楷体" w:eastAsia="楷体" w:hAnsi="楷体" w:cs="宋体" w:hint="eastAsia"/>
                <w:color w:val="000000"/>
                <w:kern w:val="0"/>
                <w:sz w:val="20"/>
                <w:lang w:bidi="ar"/>
              </w:rPr>
              <w:t>年底之前</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2021</w:t>
            </w:r>
            <w:r>
              <w:rPr>
                <w:rFonts w:ascii="楷体" w:eastAsia="楷体" w:hAnsi="楷体" w:cs="宋体" w:hint="eastAsia"/>
                <w:color w:val="000000"/>
                <w:kern w:val="0"/>
                <w:sz w:val="20"/>
                <w:lang w:bidi="ar"/>
              </w:rPr>
              <w:t>年底之前</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Pr>
                <w:rFonts w:ascii="楷体" w:eastAsia="楷体" w:hAnsi="楷体" w:hint="eastAsia"/>
                <w:color w:val="000000"/>
                <w:sz w:val="20"/>
              </w:rPr>
              <w:t>4</w:t>
            </w:r>
          </w:p>
        </w:tc>
      </w:tr>
      <w:tr w:rsidR="00001453" w:rsidRPr="00670525" w:rsidTr="002A1431">
        <w:trPr>
          <w:trHeight w:val="220"/>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产出成本</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6</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人均培训成本</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采取低成本</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采取低成本</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6</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olor w:val="000000"/>
                <w:sz w:val="20"/>
              </w:rPr>
            </w:pPr>
            <w:r>
              <w:rPr>
                <w:rFonts w:ascii="楷体" w:eastAsia="楷体" w:hAnsi="楷体" w:hint="eastAsia"/>
                <w:color w:val="000000"/>
                <w:sz w:val="20"/>
              </w:rPr>
              <w:t>6</w:t>
            </w:r>
          </w:p>
        </w:tc>
      </w:tr>
      <w:tr w:rsidR="002D7B86" w:rsidRPr="00670525" w:rsidTr="002A1431">
        <w:trPr>
          <w:trHeight w:val="400"/>
        </w:trPr>
        <w:tc>
          <w:tcPr>
            <w:tcW w:w="108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效益</w:t>
            </w: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经济效益</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color w:val="000000"/>
                <w:sz w:val="20"/>
              </w:rPr>
              <w:t>8</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活动开展性质</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公益性</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公益性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color w:val="000000"/>
                <w:sz w:val="20"/>
              </w:rPr>
              <w:t>8</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color w:val="000000"/>
                <w:sz w:val="20"/>
              </w:rPr>
              <w:t>8</w:t>
            </w:r>
          </w:p>
        </w:tc>
      </w:tr>
      <w:tr w:rsidR="002D7B86" w:rsidRPr="00670525" w:rsidTr="002A1431">
        <w:trPr>
          <w:trHeight w:val="695"/>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社会效益</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8</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提升市民科学素养</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国检达标1</w:t>
            </w:r>
            <w:r>
              <w:rPr>
                <w:rFonts w:ascii="楷体" w:eastAsia="楷体" w:hAnsi="楷体" w:cs="宋体"/>
                <w:color w:val="000000"/>
                <w:sz w:val="20"/>
              </w:rPr>
              <w:t>0.8%</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国检达标1</w:t>
            </w:r>
            <w:r>
              <w:rPr>
                <w:rFonts w:ascii="楷体" w:eastAsia="楷体" w:hAnsi="楷体" w:cs="宋体"/>
                <w:color w:val="000000"/>
                <w:sz w:val="20"/>
              </w:rPr>
              <w:t>0.8%</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8</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8</w:t>
            </w:r>
          </w:p>
        </w:tc>
      </w:tr>
      <w:tr w:rsidR="002D7B86" w:rsidRPr="00670525" w:rsidTr="002D7B86">
        <w:trPr>
          <w:trHeight w:val="250"/>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环境效益</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hint="eastAsia"/>
                <w:color w:val="000000"/>
                <w:sz w:val="20"/>
              </w:rPr>
              <w:t>8</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绿色环保活动</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多</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多</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hint="eastAsia"/>
                <w:color w:val="000000"/>
                <w:sz w:val="20"/>
              </w:rPr>
              <w:t>8</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hint="eastAsia"/>
                <w:color w:val="000000"/>
                <w:sz w:val="20"/>
              </w:rPr>
              <w:t>8</w:t>
            </w:r>
          </w:p>
        </w:tc>
      </w:tr>
      <w:tr w:rsidR="002D7B86" w:rsidRPr="00670525" w:rsidTr="002D7B86">
        <w:trPr>
          <w:trHeight w:val="397"/>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可持续影响</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color w:val="000000"/>
                <w:sz w:val="20"/>
              </w:rPr>
              <w:t>8</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科普宣传</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长期性</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r>
              <w:rPr>
                <w:rFonts w:ascii="楷体" w:eastAsia="楷体" w:hAnsi="楷体" w:cs="宋体" w:hint="eastAsia"/>
                <w:color w:val="000000"/>
                <w:sz w:val="20"/>
              </w:rPr>
              <w:t>长期性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color w:val="000000"/>
                <w:sz w:val="20"/>
              </w:rPr>
              <w:t>8</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olor w:val="000000"/>
                <w:sz w:val="20"/>
              </w:rPr>
            </w:pPr>
            <w:r>
              <w:rPr>
                <w:rFonts w:ascii="楷体" w:eastAsia="楷体" w:hAnsi="楷体"/>
                <w:color w:val="000000"/>
                <w:sz w:val="20"/>
              </w:rPr>
              <w:t>8</w:t>
            </w:r>
          </w:p>
        </w:tc>
      </w:tr>
      <w:tr w:rsidR="002D7B86" w:rsidRPr="00670525" w:rsidTr="002D7B86">
        <w:trPr>
          <w:trHeight w:val="359"/>
        </w:trPr>
        <w:tc>
          <w:tcPr>
            <w:tcW w:w="108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75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满意度</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8</w:t>
            </w:r>
          </w:p>
        </w:tc>
        <w:tc>
          <w:tcPr>
            <w:tcW w:w="1843" w:type="dxa"/>
            <w:tcBorders>
              <w:top w:val="nil"/>
              <w:left w:val="nil"/>
              <w:bottom w:val="nil"/>
              <w:right w:val="nil"/>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受训学员</w:t>
            </w:r>
            <w:r w:rsidRPr="00670525">
              <w:rPr>
                <w:rFonts w:ascii="楷体" w:eastAsia="楷体" w:hAnsi="楷体" w:cs="宋体" w:hint="eastAsia"/>
                <w:color w:val="000000"/>
                <w:sz w:val="20"/>
              </w:rPr>
              <w:t>满意度</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w:t>
            </w:r>
            <w:r w:rsidRPr="00670525">
              <w:rPr>
                <w:rFonts w:ascii="楷体" w:eastAsia="楷体" w:hAnsi="楷体" w:cs="宋体"/>
                <w:color w:val="000000"/>
                <w:sz w:val="20"/>
              </w:rPr>
              <w:t>9</w:t>
            </w:r>
            <w:r>
              <w:rPr>
                <w:rFonts w:ascii="楷体" w:eastAsia="楷体" w:hAnsi="楷体" w:cs="宋体"/>
                <w:color w:val="000000"/>
                <w:sz w:val="20"/>
              </w:rPr>
              <w:t>9</w:t>
            </w:r>
            <w:r w:rsidRPr="00670525">
              <w:rPr>
                <w:rFonts w:ascii="楷体" w:eastAsia="楷体" w:hAnsi="楷体" w:cs="宋体"/>
                <w:color w:val="000000"/>
                <w:sz w:val="20"/>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w:t>
            </w:r>
            <w:r w:rsidRPr="00670525">
              <w:rPr>
                <w:rFonts w:ascii="楷体" w:eastAsia="楷体" w:hAnsi="楷体" w:cs="宋体"/>
                <w:color w:val="000000"/>
                <w:sz w:val="20"/>
              </w:rPr>
              <w:t>9</w:t>
            </w:r>
            <w:r>
              <w:rPr>
                <w:rFonts w:ascii="楷体" w:eastAsia="楷体" w:hAnsi="楷体" w:cs="宋体"/>
                <w:color w:val="000000"/>
                <w:sz w:val="20"/>
              </w:rPr>
              <w:t>9</w:t>
            </w:r>
            <w:r w:rsidRPr="00670525">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8</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B86" w:rsidRPr="00670525" w:rsidRDefault="002D7B86" w:rsidP="002D7B86">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8</w:t>
            </w:r>
          </w:p>
        </w:tc>
      </w:tr>
      <w:tr w:rsidR="00001453" w:rsidRPr="00670525" w:rsidTr="002A1431">
        <w:trPr>
          <w:trHeight w:val="345"/>
        </w:trPr>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总分</w:t>
            </w:r>
          </w:p>
        </w:tc>
        <w:tc>
          <w:tcPr>
            <w:tcW w:w="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396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sidR="002D7B86">
              <w:rPr>
                <w:rFonts w:ascii="楷体" w:eastAsia="楷体" w:hAnsi="楷体" w:cs="宋体"/>
                <w:color w:val="000000"/>
                <w:sz w:val="20"/>
              </w:rPr>
              <w:t>2.41</w:t>
            </w:r>
          </w:p>
        </w:tc>
      </w:tr>
      <w:tr w:rsidR="00001453" w:rsidRPr="00670525" w:rsidTr="002A1431">
        <w:trPr>
          <w:trHeight w:val="345"/>
        </w:trPr>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jc w:val="center"/>
              <w:rPr>
                <w:rFonts w:ascii="楷体" w:eastAsia="楷体" w:hAnsi="楷体" w:cs="宋体"/>
                <w:color w:val="000000"/>
                <w:sz w:val="20"/>
              </w:rPr>
            </w:pPr>
          </w:p>
        </w:tc>
        <w:tc>
          <w:tcPr>
            <w:tcW w:w="8370"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优□√      良□</w:t>
            </w:r>
            <w:r w:rsidRPr="00670525">
              <w:rPr>
                <w:rStyle w:val="font31"/>
                <w:rFonts w:ascii="楷体" w:eastAsia="楷体" w:hAnsi="楷体" w:hint="default"/>
                <w:sz w:val="20"/>
                <w:szCs w:val="20"/>
                <w:lang w:bidi="ar"/>
              </w:rPr>
              <w:t xml:space="preserve">     中□     差□</w:t>
            </w:r>
          </w:p>
        </w:tc>
      </w:tr>
      <w:tr w:rsidR="00001453" w:rsidRPr="00670525" w:rsidTr="002A1431">
        <w:trPr>
          <w:trHeight w:val="400"/>
        </w:trPr>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评价等次</w:t>
            </w:r>
          </w:p>
        </w:tc>
        <w:tc>
          <w:tcPr>
            <w:tcW w:w="8370"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001453" w:rsidRPr="00670525" w:rsidRDefault="00001453" w:rsidP="002A1431">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90（含）-100 分为优、80（含）-90 分为良、60（含）-80 分为中、60 分以下为差</w:t>
            </w:r>
          </w:p>
        </w:tc>
      </w:tr>
    </w:tbl>
    <w:p w:rsidR="002D7B86" w:rsidRDefault="002D7B86" w:rsidP="002D7B86">
      <w:pPr>
        <w:pStyle w:val="2"/>
        <w:spacing w:before="156" w:after="156"/>
        <w:ind w:firstLineChars="50" w:firstLine="141"/>
        <w:rPr>
          <w:rFonts w:ascii="楷体" w:eastAsia="楷体" w:hAnsi="楷体"/>
          <w:sz w:val="28"/>
        </w:rPr>
      </w:pPr>
      <w:bookmarkStart w:id="212" w:name="_Toc118464767"/>
      <w:bookmarkStart w:id="213" w:name="_Toc118466435"/>
      <w:bookmarkStart w:id="214" w:name="_Toc118466809"/>
      <w:bookmarkEnd w:id="210"/>
      <w:bookmarkEnd w:id="211"/>
      <w:r w:rsidRPr="00670525">
        <w:rPr>
          <w:rFonts w:ascii="楷体" w:eastAsia="楷体" w:hAnsi="楷体" w:hint="eastAsia"/>
          <w:sz w:val="28"/>
        </w:rPr>
        <w:t>附件</w:t>
      </w:r>
      <w:r w:rsidRPr="00670525">
        <w:rPr>
          <w:rFonts w:ascii="楷体" w:eastAsia="楷体" w:hAnsi="楷体"/>
          <w:sz w:val="28"/>
        </w:rPr>
        <w:t>1：</w:t>
      </w:r>
      <w:bookmarkStart w:id="215" w:name="_Hlk92723227"/>
      <w:r w:rsidRPr="00670525">
        <w:rPr>
          <w:rFonts w:ascii="楷体" w:eastAsia="楷体" w:hAnsi="楷体" w:hint="eastAsia"/>
          <w:sz w:val="28"/>
        </w:rPr>
        <w:t>乐平市</w:t>
      </w:r>
      <w:bookmarkEnd w:id="215"/>
      <w:r>
        <w:rPr>
          <w:rFonts w:ascii="楷体" w:eastAsia="楷体" w:hAnsi="楷体" w:hint="eastAsia"/>
          <w:sz w:val="28"/>
        </w:rPr>
        <w:t>科学技术协会2</w:t>
      </w:r>
      <w:r>
        <w:rPr>
          <w:rFonts w:ascii="楷体" w:eastAsia="楷体" w:hAnsi="楷体"/>
          <w:sz w:val="28"/>
        </w:rPr>
        <w:t>021</w:t>
      </w:r>
      <w:r>
        <w:rPr>
          <w:rFonts w:ascii="楷体" w:eastAsia="楷体" w:hAnsi="楷体" w:hint="eastAsia"/>
          <w:sz w:val="28"/>
        </w:rPr>
        <w:t>年部门整体支出</w:t>
      </w:r>
      <w:r w:rsidRPr="00670525">
        <w:rPr>
          <w:rFonts w:ascii="楷体" w:eastAsia="楷体" w:hAnsi="楷体" w:hint="eastAsia"/>
          <w:sz w:val="28"/>
        </w:rPr>
        <w:t>绩效</w:t>
      </w:r>
      <w:r w:rsidRPr="00670525">
        <w:rPr>
          <w:rFonts w:ascii="楷体" w:eastAsia="楷体" w:hAnsi="楷体"/>
          <w:sz w:val="28"/>
        </w:rPr>
        <w:t>评价评分情况汇总表</w:t>
      </w:r>
      <w:bookmarkEnd w:id="212"/>
      <w:bookmarkEnd w:id="213"/>
      <w:bookmarkEnd w:id="214"/>
    </w:p>
    <w:p w:rsidR="00001453" w:rsidRPr="002D7B86" w:rsidRDefault="00001453" w:rsidP="00001453"/>
    <w:p w:rsidR="00001453" w:rsidRDefault="00001453" w:rsidP="00001453"/>
    <w:p w:rsidR="00001453" w:rsidRDefault="00001453" w:rsidP="00001453"/>
    <w:p w:rsidR="00001453" w:rsidRDefault="00001453" w:rsidP="00001453"/>
    <w:p w:rsidR="0075304C" w:rsidRPr="00670525" w:rsidRDefault="0075304C" w:rsidP="0075304C">
      <w:pPr>
        <w:pStyle w:val="af"/>
        <w:ind w:firstLineChars="0" w:firstLine="0"/>
        <w:rPr>
          <w:rFonts w:ascii="楷体" w:eastAsia="楷体" w:hAnsi="楷体"/>
        </w:rPr>
      </w:pPr>
    </w:p>
    <w:p w:rsidR="0075304C" w:rsidRPr="00001453" w:rsidRDefault="0075304C" w:rsidP="00001453">
      <w:pPr>
        <w:pStyle w:val="2"/>
        <w:spacing w:before="156" w:after="156"/>
        <w:ind w:rightChars="-203" w:right="-426" w:firstLineChars="50" w:firstLine="141"/>
        <w:rPr>
          <w:rFonts w:ascii="楷体" w:eastAsia="楷体" w:hAnsi="楷体"/>
          <w:sz w:val="28"/>
        </w:rPr>
      </w:pPr>
      <w:bookmarkStart w:id="216" w:name="_Toc92784481"/>
      <w:bookmarkStart w:id="217" w:name="_Toc117339360"/>
      <w:bookmarkStart w:id="218" w:name="_Toc118464768"/>
      <w:bookmarkStart w:id="219" w:name="_Toc118466436"/>
      <w:bookmarkStart w:id="220" w:name="_Toc118466810"/>
      <w:r w:rsidRPr="00670525">
        <w:rPr>
          <w:rFonts w:ascii="楷体" w:eastAsia="楷体" w:hAnsi="楷体" w:hint="eastAsia"/>
          <w:sz w:val="28"/>
        </w:rPr>
        <w:lastRenderedPageBreak/>
        <w:t>附件</w:t>
      </w:r>
      <w:r w:rsidRPr="00670525">
        <w:rPr>
          <w:rFonts w:ascii="楷体" w:eastAsia="楷体" w:hAnsi="楷体"/>
          <w:sz w:val="28"/>
        </w:rPr>
        <w:t>2：</w:t>
      </w:r>
      <w:r w:rsidR="002F3247" w:rsidRPr="00670525">
        <w:rPr>
          <w:rFonts w:ascii="楷体" w:eastAsia="楷体" w:hAnsi="楷体" w:hint="eastAsia"/>
          <w:sz w:val="28"/>
        </w:rPr>
        <w:t>乐平市</w:t>
      </w:r>
      <w:r w:rsidR="002F3247">
        <w:rPr>
          <w:rFonts w:ascii="楷体" w:eastAsia="楷体" w:hAnsi="楷体" w:hint="eastAsia"/>
          <w:sz w:val="28"/>
        </w:rPr>
        <w:t>科学技术协会2</w:t>
      </w:r>
      <w:r w:rsidR="002F3247">
        <w:rPr>
          <w:rFonts w:ascii="楷体" w:eastAsia="楷体" w:hAnsi="楷体"/>
          <w:sz w:val="28"/>
        </w:rPr>
        <w:t>021</w:t>
      </w:r>
      <w:r w:rsidR="002F3247">
        <w:rPr>
          <w:rFonts w:ascii="楷体" w:eastAsia="楷体" w:hAnsi="楷体" w:hint="eastAsia"/>
          <w:sz w:val="28"/>
        </w:rPr>
        <w:t>年部门整体支出绩效评价</w:t>
      </w:r>
      <w:r w:rsidRPr="00670525">
        <w:rPr>
          <w:rFonts w:ascii="楷体" w:eastAsia="楷体" w:hAnsi="楷体" w:hint="eastAsia"/>
          <w:sz w:val="28"/>
        </w:rPr>
        <w:t>现场核查底稿</w:t>
      </w:r>
      <w:bookmarkEnd w:id="216"/>
      <w:bookmarkEnd w:id="217"/>
      <w:bookmarkEnd w:id="218"/>
      <w:bookmarkEnd w:id="219"/>
      <w:bookmarkEnd w:id="220"/>
    </w:p>
    <w:tbl>
      <w:tblPr>
        <w:tblW w:w="10018" w:type="dxa"/>
        <w:jc w:val="center"/>
        <w:tblLayout w:type="fixed"/>
        <w:tblLook w:val="04A0" w:firstRow="1" w:lastRow="0" w:firstColumn="1" w:lastColumn="0" w:noHBand="0" w:noVBand="1"/>
      </w:tblPr>
      <w:tblGrid>
        <w:gridCol w:w="671"/>
        <w:gridCol w:w="2331"/>
        <w:gridCol w:w="732"/>
        <w:gridCol w:w="5851"/>
        <w:gridCol w:w="433"/>
      </w:tblGrid>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序号</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资料名称</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是否具备</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核查结果</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备注</w:t>
            </w: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业务文件</w:t>
            </w:r>
          </w:p>
        </w:tc>
      </w:tr>
      <w:tr w:rsidR="0075304C" w:rsidRPr="00670525" w:rsidTr="00B31E5E">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700"/>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szCs w:val="21"/>
              </w:rPr>
            </w:pPr>
            <w:r w:rsidRPr="00670525">
              <w:rPr>
                <w:rFonts w:ascii="楷体" w:eastAsia="楷体" w:hAnsi="楷体" w:cs="宋体" w:hint="eastAsia"/>
                <w:szCs w:val="21"/>
              </w:rPr>
              <w:t>项目立项资料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EA0DA1" w:rsidP="00B31E5E">
            <w:pPr>
              <w:rPr>
                <w:rFonts w:ascii="楷体" w:eastAsia="楷体" w:hAnsi="楷体" w:cs="宋体"/>
                <w:color w:val="000000"/>
                <w:szCs w:val="21"/>
              </w:rPr>
            </w:pPr>
            <w:r w:rsidRPr="00EA0DA1">
              <w:rPr>
                <w:rFonts w:ascii="楷体" w:eastAsia="楷体" w:hAnsi="楷体" w:cs="宋体" w:hint="eastAsia"/>
                <w:color w:val="000000"/>
                <w:szCs w:val="21"/>
              </w:rPr>
              <w:t>乐平市财政局关于印发《2</w:t>
            </w:r>
            <w:r w:rsidRPr="00EA0DA1">
              <w:rPr>
                <w:rFonts w:ascii="楷体" w:eastAsia="楷体" w:hAnsi="楷体" w:cs="宋体"/>
                <w:color w:val="000000"/>
                <w:szCs w:val="21"/>
              </w:rPr>
              <w:t>022</w:t>
            </w:r>
            <w:r w:rsidRPr="00EA0DA1">
              <w:rPr>
                <w:rFonts w:ascii="楷体" w:eastAsia="楷体" w:hAnsi="楷体" w:cs="宋体" w:hint="eastAsia"/>
                <w:color w:val="000000"/>
                <w:szCs w:val="21"/>
              </w:rPr>
              <w:t>年预算绩效管理工作方案的通知》（乐财字【2</w:t>
            </w:r>
            <w:r w:rsidRPr="00EA0DA1">
              <w:rPr>
                <w:rFonts w:ascii="楷体" w:eastAsia="楷体" w:hAnsi="楷体" w:cs="宋体"/>
                <w:color w:val="000000"/>
                <w:szCs w:val="21"/>
              </w:rPr>
              <w:t>022</w:t>
            </w:r>
            <w:r w:rsidRPr="00EA0DA1">
              <w:rPr>
                <w:rFonts w:ascii="楷体" w:eastAsia="楷体" w:hAnsi="楷体" w:cs="宋体" w:hint="eastAsia"/>
                <w:color w:val="000000"/>
                <w:szCs w:val="21"/>
              </w:rPr>
              <w:t>】4</w:t>
            </w:r>
            <w:r w:rsidRPr="00EA0DA1">
              <w:rPr>
                <w:rFonts w:ascii="楷体" w:eastAsia="楷体" w:hAnsi="楷体" w:cs="宋体"/>
                <w:color w:val="000000"/>
                <w:szCs w:val="21"/>
              </w:rPr>
              <w:t>6</w:t>
            </w:r>
            <w:r w:rsidRPr="00EA0DA1">
              <w:rPr>
                <w:rFonts w:ascii="楷体" w:eastAsia="楷体" w:hAnsi="楷体" w:cs="宋体" w:hint="eastAsia"/>
                <w:color w:val="000000"/>
                <w:szCs w:val="21"/>
              </w:rPr>
              <w:t>号）</w:t>
            </w:r>
            <w:r>
              <w:rPr>
                <w:rFonts w:ascii="楷体" w:eastAsia="楷体" w:hAnsi="楷体" w:cs="宋体" w:hint="eastAsia"/>
                <w:color w:val="000000"/>
                <w:szCs w:val="21"/>
              </w:rPr>
              <w:t>；绩效目标申报表（科普专项经费）</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项目预算批复资料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2744D7" w:rsidP="00B31E5E">
            <w:pPr>
              <w:rPr>
                <w:rFonts w:ascii="楷体" w:eastAsia="楷体" w:hAnsi="楷体" w:cs="宋体"/>
                <w:color w:val="000000"/>
                <w:szCs w:val="21"/>
              </w:rPr>
            </w:pPr>
            <w:r>
              <w:rPr>
                <w:rFonts w:ascii="楷体" w:eastAsia="楷体" w:hAnsi="楷体" w:cs="宋体" w:hint="eastAsia"/>
                <w:color w:val="000000"/>
                <w:szCs w:val="21"/>
              </w:rPr>
              <w:t>科普</w:t>
            </w:r>
            <w:r w:rsidR="0075304C" w:rsidRPr="00670525">
              <w:rPr>
                <w:rFonts w:ascii="楷体" w:eastAsia="楷体" w:hAnsi="楷体" w:cs="宋体" w:hint="eastAsia"/>
                <w:color w:val="000000"/>
                <w:szCs w:val="21"/>
              </w:rPr>
              <w:t>项目支出绩效目标申报表</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3</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项目实施方案</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CE32A1" w:rsidP="00B31E5E">
            <w:pPr>
              <w:rPr>
                <w:rFonts w:ascii="楷体" w:eastAsia="楷体" w:hAnsi="楷体" w:cs="宋体"/>
                <w:color w:val="000000"/>
                <w:szCs w:val="21"/>
              </w:rPr>
            </w:pPr>
            <w:r>
              <w:rPr>
                <w:rFonts w:ascii="楷体" w:eastAsia="楷体" w:hAnsi="楷体" w:cs="宋体" w:hint="eastAsia"/>
                <w:color w:val="000000"/>
                <w:szCs w:val="21"/>
              </w:rPr>
              <w:t>乐平科学技术协会部门评价报告</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szCs w:val="21"/>
              </w:rPr>
              <w:t>4</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szCs w:val="21"/>
              </w:rPr>
              <w:t>项目督查考核资料</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CE32A1" w:rsidP="00B31E5E">
            <w:pPr>
              <w:rPr>
                <w:rFonts w:ascii="楷体" w:eastAsia="楷体" w:hAnsi="楷体" w:cs="宋体"/>
                <w:color w:val="000000"/>
                <w:szCs w:val="21"/>
              </w:rPr>
            </w:pPr>
            <w:r>
              <w:rPr>
                <w:rFonts w:ascii="楷体" w:eastAsia="楷体" w:hAnsi="楷体" w:cs="宋体" w:hint="eastAsia"/>
                <w:color w:val="000000"/>
                <w:szCs w:val="21"/>
              </w:rPr>
              <w:t>乐平科学技术协会部门整体支出绩效自评报告</w:t>
            </w: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财务文件</w:t>
            </w:r>
          </w:p>
        </w:tc>
      </w:tr>
      <w:tr w:rsidR="0075304C" w:rsidRPr="00670525" w:rsidTr="00B31E5E">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项目财务管理制度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局财务管理制度</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资金到位明细账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3806CA" w:rsidP="00B31E5E">
            <w:pPr>
              <w:rPr>
                <w:rFonts w:ascii="楷体" w:eastAsia="楷体" w:hAnsi="楷体" w:cs="宋体"/>
                <w:color w:val="000000"/>
                <w:szCs w:val="21"/>
              </w:rPr>
            </w:pPr>
            <w:r w:rsidRPr="00D44BDB">
              <w:rPr>
                <w:rFonts w:ascii="楷体" w:eastAsia="楷体" w:hAnsi="楷体" w:hint="eastAsia"/>
              </w:rPr>
              <w:t>202</w:t>
            </w:r>
            <w:r>
              <w:rPr>
                <w:rFonts w:ascii="楷体" w:eastAsia="PMingLiU" w:hAnsi="楷体"/>
              </w:rPr>
              <w:t>1</w:t>
            </w:r>
            <w:r w:rsidRPr="00D44BDB">
              <w:rPr>
                <w:rFonts w:ascii="楷体" w:eastAsia="楷体" w:hAnsi="楷体" w:hint="eastAsia"/>
              </w:rPr>
              <w:t>年财政预算资金为</w:t>
            </w:r>
            <w:r>
              <w:rPr>
                <w:rFonts w:ascii="楷体" w:eastAsia="楷体" w:hAnsi="楷体"/>
              </w:rPr>
              <w:t>225.33</w:t>
            </w:r>
            <w:r w:rsidRPr="00D44BDB">
              <w:rPr>
                <w:rFonts w:ascii="楷体" w:eastAsia="楷体" w:hAnsi="楷体" w:hint="eastAsia"/>
              </w:rPr>
              <w:t>万元</w:t>
            </w:r>
            <w:r w:rsidR="0075304C" w:rsidRPr="00670525">
              <w:rPr>
                <w:rFonts w:ascii="楷体" w:eastAsia="楷体" w:hAnsi="楷体" w:cs="宋体" w:hint="eastAsia"/>
                <w:color w:val="000000"/>
                <w:szCs w:val="21"/>
              </w:rPr>
              <w:t>，资金到位率1</w:t>
            </w:r>
            <w:r w:rsidR="0075304C" w:rsidRPr="00670525">
              <w:rPr>
                <w:rFonts w:ascii="楷体" w:eastAsia="楷体" w:hAnsi="楷体" w:cs="宋体"/>
                <w:color w:val="000000"/>
                <w:szCs w:val="21"/>
              </w:rPr>
              <w:t>00%</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0F1529">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3</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资金支出明细账</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0F1529" w:rsidRDefault="000F1529" w:rsidP="000F1529">
            <w:pPr>
              <w:rPr>
                <w:rFonts w:ascii="楷体" w:eastAsia="楷体" w:hAnsi="楷体"/>
                <w:color w:val="000000"/>
                <w:szCs w:val="21"/>
                <w:lang w:bidi="zh-TW"/>
              </w:rPr>
            </w:pPr>
          </w:p>
          <w:p w:rsidR="003806CA" w:rsidRPr="003806CA" w:rsidRDefault="003806CA" w:rsidP="000F1529">
            <w:pPr>
              <w:rPr>
                <w:rFonts w:ascii="楷体" w:eastAsia="楷体" w:hAnsi="楷体"/>
                <w:color w:val="000000"/>
                <w:szCs w:val="21"/>
                <w:lang w:bidi="zh-TW"/>
              </w:rPr>
            </w:pPr>
            <w:r w:rsidRPr="003806CA">
              <w:rPr>
                <w:rFonts w:ascii="楷体" w:eastAsia="楷体" w:hAnsi="楷体" w:hint="eastAsia"/>
                <w:color w:val="000000"/>
                <w:szCs w:val="21"/>
                <w:lang w:bidi="zh-TW"/>
              </w:rPr>
              <w:t>202</w:t>
            </w:r>
            <w:r>
              <w:rPr>
                <w:rFonts w:ascii="楷体" w:eastAsia="楷体" w:hAnsi="楷体"/>
                <w:color w:val="000000"/>
                <w:szCs w:val="21"/>
                <w:lang w:bidi="zh-TW"/>
              </w:rPr>
              <w:t>1</w:t>
            </w:r>
            <w:r w:rsidRPr="003806CA">
              <w:rPr>
                <w:rFonts w:ascii="楷体" w:eastAsia="楷体" w:hAnsi="楷体" w:hint="eastAsia"/>
                <w:color w:val="000000"/>
                <w:szCs w:val="21"/>
                <w:lang w:bidi="zh-TW"/>
              </w:rPr>
              <w:t>年市科协整体支出共计</w:t>
            </w:r>
            <w:r w:rsidRPr="003806CA">
              <w:rPr>
                <w:rFonts w:ascii="楷体" w:eastAsia="楷体" w:hAnsi="楷体"/>
                <w:color w:val="000000"/>
                <w:szCs w:val="21"/>
                <w:lang w:bidi="zh-TW"/>
              </w:rPr>
              <w:t>244.04</w:t>
            </w:r>
            <w:r w:rsidRPr="003806CA">
              <w:rPr>
                <w:rFonts w:ascii="楷体" w:eastAsia="楷体" w:hAnsi="楷体" w:hint="eastAsia"/>
                <w:color w:val="000000"/>
                <w:szCs w:val="21"/>
                <w:lang w:bidi="zh-TW"/>
              </w:rPr>
              <w:t>万元，资金使用率</w:t>
            </w:r>
            <w:r w:rsidRPr="003806CA">
              <w:rPr>
                <w:rFonts w:ascii="楷体" w:eastAsia="楷体" w:hAnsi="楷体"/>
                <w:color w:val="000000"/>
                <w:szCs w:val="21"/>
                <w:lang w:bidi="zh-TW"/>
              </w:rPr>
              <w:t>108.30</w:t>
            </w:r>
            <w:r w:rsidRPr="003806CA">
              <w:rPr>
                <w:rFonts w:ascii="楷体" w:eastAsia="楷体" w:hAnsi="楷体" w:hint="eastAsia"/>
                <w:color w:val="000000"/>
                <w:szCs w:val="21"/>
                <w:lang w:bidi="zh-TW"/>
              </w:rPr>
              <w:t>%。主要用于商品和服务费用1</w:t>
            </w:r>
            <w:r w:rsidRPr="003806CA">
              <w:rPr>
                <w:rFonts w:ascii="楷体" w:eastAsia="楷体" w:hAnsi="楷体"/>
                <w:color w:val="000000"/>
                <w:szCs w:val="21"/>
                <w:lang w:bidi="zh-TW"/>
              </w:rPr>
              <w:t>48.49</w:t>
            </w:r>
            <w:r w:rsidRPr="003806CA">
              <w:rPr>
                <w:rFonts w:ascii="楷体" w:eastAsia="楷体" w:hAnsi="楷体" w:hint="eastAsia"/>
                <w:color w:val="000000"/>
                <w:szCs w:val="21"/>
                <w:lang w:bidi="zh-TW"/>
              </w:rPr>
              <w:t>万元；工资和福利费用7</w:t>
            </w:r>
            <w:r w:rsidRPr="003806CA">
              <w:rPr>
                <w:rFonts w:ascii="楷体" w:eastAsia="楷体" w:hAnsi="楷体"/>
                <w:color w:val="000000"/>
                <w:szCs w:val="21"/>
                <w:lang w:bidi="zh-TW"/>
              </w:rPr>
              <w:t>6.50</w:t>
            </w:r>
            <w:r w:rsidRPr="003806CA">
              <w:rPr>
                <w:rFonts w:ascii="楷体" w:eastAsia="楷体" w:hAnsi="楷体" w:hint="eastAsia"/>
                <w:color w:val="000000"/>
                <w:szCs w:val="21"/>
                <w:lang w:bidi="zh-TW"/>
              </w:rPr>
              <w:t>万元，对个人和家庭的补助0</w:t>
            </w:r>
            <w:r w:rsidRPr="003806CA">
              <w:rPr>
                <w:rFonts w:ascii="楷体" w:eastAsia="楷体" w:hAnsi="楷体"/>
                <w:color w:val="000000"/>
                <w:szCs w:val="21"/>
                <w:lang w:bidi="zh-TW"/>
              </w:rPr>
              <w:t>.35</w:t>
            </w:r>
            <w:r w:rsidRPr="003806CA">
              <w:rPr>
                <w:rFonts w:ascii="楷体" w:eastAsia="楷体" w:hAnsi="楷体" w:hint="eastAsia"/>
                <w:color w:val="000000"/>
                <w:szCs w:val="21"/>
                <w:lang w:bidi="zh-TW"/>
              </w:rPr>
              <w:t>万元，固定资产折旧费用1</w:t>
            </w:r>
            <w:r w:rsidRPr="003806CA">
              <w:rPr>
                <w:rFonts w:ascii="楷体" w:eastAsia="楷体" w:hAnsi="楷体"/>
                <w:color w:val="000000"/>
                <w:szCs w:val="21"/>
                <w:lang w:bidi="zh-TW"/>
              </w:rPr>
              <w:t>8.70</w:t>
            </w:r>
            <w:r w:rsidRPr="003806CA">
              <w:rPr>
                <w:rFonts w:ascii="楷体" w:eastAsia="楷体" w:hAnsi="楷体" w:hint="eastAsia"/>
                <w:color w:val="000000"/>
                <w:szCs w:val="21"/>
                <w:lang w:bidi="zh-TW"/>
              </w:rPr>
              <w:t>万元</w:t>
            </w:r>
          </w:p>
          <w:p w:rsidR="0075304C" w:rsidRPr="003806CA" w:rsidRDefault="0075304C" w:rsidP="000F1529">
            <w:pPr>
              <w:jc w:val="center"/>
              <w:rPr>
                <w:rFonts w:ascii="楷体" w:eastAsia="楷体" w:hAnsi="楷体" w:cs="宋体"/>
                <w:color w:val="000000"/>
                <w:szCs w:val="21"/>
              </w:rPr>
            </w:pP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bl>
    <w:p w:rsidR="0075304C" w:rsidRPr="00670525" w:rsidRDefault="0075304C" w:rsidP="0075304C">
      <w:pPr>
        <w:pStyle w:val="af"/>
        <w:ind w:firstLineChars="0" w:firstLine="0"/>
        <w:rPr>
          <w:rFonts w:ascii="楷体" w:eastAsia="楷体" w:hAnsi="楷体"/>
        </w:rPr>
      </w:pPr>
    </w:p>
    <w:p w:rsidR="0075304C" w:rsidRPr="00670525" w:rsidRDefault="0075304C" w:rsidP="0075304C">
      <w:pPr>
        <w:pStyle w:val="af"/>
        <w:ind w:firstLineChars="0" w:firstLine="0"/>
        <w:rPr>
          <w:rFonts w:ascii="楷体" w:eastAsia="楷体" w:hAnsi="楷体"/>
        </w:rPr>
      </w:pPr>
    </w:p>
    <w:p w:rsidR="0075304C" w:rsidRPr="00670525" w:rsidRDefault="0075304C" w:rsidP="0075304C">
      <w:pPr>
        <w:pStyle w:val="af"/>
        <w:ind w:firstLineChars="0" w:firstLine="0"/>
        <w:rPr>
          <w:rFonts w:ascii="楷体" w:eastAsia="楷体" w:hAnsi="楷体"/>
        </w:rPr>
      </w:pPr>
    </w:p>
    <w:p w:rsidR="0075304C" w:rsidRPr="00670525" w:rsidRDefault="0075304C" w:rsidP="0075304C">
      <w:pPr>
        <w:pStyle w:val="af"/>
        <w:ind w:firstLineChars="0" w:firstLine="0"/>
        <w:rPr>
          <w:rFonts w:ascii="楷体" w:eastAsia="楷体" w:hAnsi="楷体"/>
        </w:rPr>
      </w:pPr>
    </w:p>
    <w:p w:rsidR="0075304C" w:rsidRDefault="0075304C" w:rsidP="0075304C">
      <w:pPr>
        <w:pStyle w:val="af"/>
        <w:ind w:firstLineChars="0" w:firstLine="0"/>
        <w:rPr>
          <w:rFonts w:ascii="楷体" w:eastAsia="楷体" w:hAnsi="楷体"/>
        </w:rPr>
      </w:pPr>
    </w:p>
    <w:p w:rsidR="002D7B86" w:rsidRPr="00670525" w:rsidRDefault="002D7B86" w:rsidP="0075304C">
      <w:pPr>
        <w:pStyle w:val="af"/>
        <w:ind w:firstLineChars="0" w:firstLine="0"/>
        <w:rPr>
          <w:rFonts w:ascii="楷体" w:eastAsia="楷体" w:hAnsi="楷体"/>
        </w:rPr>
      </w:pPr>
    </w:p>
    <w:p w:rsidR="0075304C" w:rsidRPr="00670525" w:rsidRDefault="00AC6C02" w:rsidP="0075304C">
      <w:pPr>
        <w:pStyle w:val="af"/>
        <w:ind w:firstLineChars="0" w:firstLine="0"/>
        <w:rPr>
          <w:rFonts w:ascii="楷体" w:eastAsia="楷体" w:hAnsi="楷体"/>
        </w:rPr>
      </w:pPr>
      <w:r>
        <w:rPr>
          <w:rFonts w:ascii="楷体" w:eastAsia="楷体" w:hAnsi="楷体" w:hint="eastAsia"/>
        </w:rPr>
        <w:t xml:space="preserve"> </w:t>
      </w:r>
    </w:p>
    <w:p w:rsidR="0075304C" w:rsidRPr="00670525" w:rsidRDefault="0075304C" w:rsidP="0075304C">
      <w:pPr>
        <w:pStyle w:val="2"/>
        <w:spacing w:before="156" w:after="156"/>
        <w:ind w:firstLine="562"/>
        <w:rPr>
          <w:rFonts w:ascii="楷体" w:eastAsia="楷体" w:hAnsi="楷体"/>
          <w:sz w:val="28"/>
        </w:rPr>
      </w:pPr>
      <w:bookmarkStart w:id="221" w:name="_Toc92784482"/>
      <w:bookmarkStart w:id="222" w:name="_Toc117339361"/>
      <w:bookmarkStart w:id="223" w:name="_Toc118464769"/>
      <w:bookmarkStart w:id="224" w:name="_Toc118466437"/>
      <w:bookmarkStart w:id="225" w:name="_Toc118466811"/>
      <w:bookmarkStart w:id="226" w:name="_Hlk117068839"/>
      <w:r w:rsidRPr="00670525">
        <w:rPr>
          <w:rFonts w:ascii="楷体" w:eastAsia="楷体" w:hAnsi="楷体" w:hint="eastAsia"/>
          <w:sz w:val="28"/>
        </w:rPr>
        <w:lastRenderedPageBreak/>
        <w:t>附件</w:t>
      </w:r>
      <w:r w:rsidRPr="00670525">
        <w:rPr>
          <w:rFonts w:ascii="楷体" w:eastAsia="楷体" w:hAnsi="楷体"/>
          <w:sz w:val="28"/>
        </w:rPr>
        <w:t>3：</w:t>
      </w:r>
      <w:r w:rsidR="002F3247" w:rsidRPr="00670525">
        <w:rPr>
          <w:rFonts w:ascii="楷体" w:eastAsia="楷体" w:hAnsi="楷体" w:hint="eastAsia"/>
          <w:sz w:val="28"/>
        </w:rPr>
        <w:t>乐平市</w:t>
      </w:r>
      <w:r w:rsidR="002F3247">
        <w:rPr>
          <w:rFonts w:ascii="楷体" w:eastAsia="楷体" w:hAnsi="楷体" w:hint="eastAsia"/>
          <w:sz w:val="28"/>
        </w:rPr>
        <w:t>科学技术协会2</w:t>
      </w:r>
      <w:r w:rsidR="002F3247">
        <w:rPr>
          <w:rFonts w:ascii="楷体" w:eastAsia="楷体" w:hAnsi="楷体"/>
          <w:sz w:val="28"/>
        </w:rPr>
        <w:t>021</w:t>
      </w:r>
      <w:r w:rsidR="002F3247">
        <w:rPr>
          <w:rFonts w:ascii="楷体" w:eastAsia="楷体" w:hAnsi="楷体" w:hint="eastAsia"/>
          <w:sz w:val="28"/>
        </w:rPr>
        <w:t>年部门整体支出</w:t>
      </w:r>
      <w:r w:rsidRPr="00670525">
        <w:rPr>
          <w:rFonts w:ascii="楷体" w:eastAsia="楷体" w:hAnsi="楷体" w:hint="eastAsia"/>
          <w:sz w:val="28"/>
        </w:rPr>
        <w:t>调查问卷汇总表</w:t>
      </w:r>
      <w:bookmarkEnd w:id="221"/>
      <w:bookmarkEnd w:id="222"/>
      <w:bookmarkEnd w:id="223"/>
      <w:bookmarkEnd w:id="224"/>
      <w:bookmarkEnd w:id="225"/>
    </w:p>
    <w:p w:rsidR="0075304C" w:rsidRPr="00670525" w:rsidRDefault="0075304C" w:rsidP="0075304C">
      <w:pPr>
        <w:spacing w:line="417" w:lineRule="auto"/>
        <w:ind w:right="137" w:firstLineChars="300" w:firstLine="840"/>
        <w:rPr>
          <w:rFonts w:ascii="楷体" w:eastAsia="楷体" w:hAnsi="楷体"/>
          <w:sz w:val="28"/>
        </w:rPr>
      </w:pPr>
      <w:r w:rsidRPr="00670525">
        <w:rPr>
          <w:rFonts w:ascii="楷体" w:eastAsia="楷体" w:hAnsi="楷体"/>
          <w:sz w:val="28"/>
        </w:rPr>
        <w:t>评价组对</w:t>
      </w:r>
      <w:r w:rsidRPr="00670525">
        <w:rPr>
          <w:rFonts w:ascii="楷体" w:eastAsia="楷体" w:hAnsi="楷体" w:hint="eastAsia"/>
          <w:sz w:val="28"/>
        </w:rPr>
        <w:t>乐平市</w:t>
      </w:r>
      <w:r w:rsidR="00600B1C">
        <w:rPr>
          <w:rFonts w:ascii="楷体" w:eastAsia="楷体" w:hAnsi="楷体" w:hint="eastAsia"/>
          <w:sz w:val="28"/>
        </w:rPr>
        <w:t>科学技术协会科普活动</w:t>
      </w:r>
      <w:r w:rsidRPr="00670525">
        <w:rPr>
          <w:rFonts w:ascii="楷体" w:eastAsia="楷体" w:hAnsi="楷体" w:hint="eastAsia"/>
          <w:sz w:val="28"/>
        </w:rPr>
        <w:t>项目</w:t>
      </w:r>
      <w:r w:rsidRPr="00670525">
        <w:rPr>
          <w:rFonts w:ascii="楷体" w:eastAsia="楷体" w:hAnsi="楷体" w:hint="eastAsia"/>
          <w:spacing w:val="-4"/>
          <w:sz w:val="28"/>
        </w:rPr>
        <w:t>受益</w:t>
      </w:r>
      <w:r w:rsidRPr="00670525">
        <w:rPr>
          <w:rFonts w:ascii="楷体" w:eastAsia="楷体" w:hAnsi="楷体"/>
          <w:spacing w:val="-4"/>
          <w:sz w:val="28"/>
        </w:rPr>
        <w:t>群众开展了问卷调查工作，问卷调查采取现场问答方式，共</w:t>
      </w:r>
      <w:r w:rsidRPr="00670525">
        <w:rPr>
          <w:rFonts w:ascii="楷体" w:eastAsia="楷体" w:hAnsi="楷体"/>
          <w:spacing w:val="-25"/>
          <w:sz w:val="28"/>
        </w:rPr>
        <w:t xml:space="preserve">完成 </w:t>
      </w:r>
      <w:r w:rsidRPr="00670525">
        <w:rPr>
          <w:rFonts w:ascii="楷体" w:eastAsia="楷体" w:hAnsi="楷体"/>
          <w:sz w:val="28"/>
        </w:rPr>
        <w:t>100</w:t>
      </w:r>
      <w:r w:rsidRPr="00670525">
        <w:rPr>
          <w:rFonts w:ascii="楷体" w:eastAsia="楷体" w:hAnsi="楷体"/>
          <w:spacing w:val="-10"/>
          <w:sz w:val="28"/>
        </w:rPr>
        <w:t>份有效调查</w:t>
      </w:r>
      <w:r w:rsidRPr="00670525">
        <w:rPr>
          <w:rFonts w:ascii="楷体" w:eastAsia="楷体" w:hAnsi="楷体" w:hint="eastAsia"/>
          <w:spacing w:val="-10"/>
          <w:sz w:val="28"/>
        </w:rPr>
        <w:t>问卷。</w:t>
      </w:r>
    </w:p>
    <w:tbl>
      <w:tblPr>
        <w:tblW w:w="9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559"/>
        <w:gridCol w:w="24"/>
        <w:gridCol w:w="15"/>
        <w:gridCol w:w="6"/>
        <w:gridCol w:w="30"/>
        <w:gridCol w:w="1768"/>
        <w:gridCol w:w="1586"/>
        <w:gridCol w:w="9"/>
        <w:gridCol w:w="8"/>
        <w:gridCol w:w="6"/>
        <w:gridCol w:w="7"/>
        <w:gridCol w:w="11"/>
        <w:gridCol w:w="1634"/>
        <w:gridCol w:w="7"/>
        <w:gridCol w:w="6"/>
        <w:gridCol w:w="11"/>
        <w:gridCol w:w="7"/>
        <w:gridCol w:w="1643"/>
      </w:tblGrid>
      <w:tr w:rsidR="0075304C" w:rsidRPr="00670525" w:rsidTr="00B31E5E">
        <w:trPr>
          <w:trHeight w:val="591"/>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1.</w:t>
            </w:r>
            <w:r w:rsidRPr="00670525">
              <w:rPr>
                <w:rFonts w:ascii="楷体" w:eastAsia="楷体" w:hAnsi="楷体" w:hint="eastAsia"/>
                <w:color w:val="000000"/>
                <w:szCs w:val="21"/>
                <w:shd w:val="clear" w:color="auto" w:fill="FFFFFF"/>
              </w:rPr>
              <w:t>您对乐平市</w:t>
            </w:r>
            <w:r w:rsidR="00600B1C">
              <w:rPr>
                <w:rFonts w:ascii="楷体" w:eastAsia="楷体" w:hAnsi="楷体" w:hint="eastAsia"/>
                <w:color w:val="000000"/>
                <w:szCs w:val="21"/>
                <w:shd w:val="clear" w:color="auto" w:fill="FFFFFF"/>
              </w:rPr>
              <w:t>科学技术协会科普活动</w:t>
            </w:r>
            <w:r w:rsidRPr="00670525">
              <w:rPr>
                <w:rFonts w:ascii="楷体" w:eastAsia="楷体" w:hAnsi="楷体" w:hint="eastAsia"/>
                <w:color w:val="000000"/>
                <w:szCs w:val="21"/>
                <w:shd w:val="clear" w:color="auto" w:fill="FFFFFF"/>
              </w:rPr>
              <w:t>项目的政策了解吗？</w:t>
            </w:r>
          </w:p>
        </w:tc>
      </w:tr>
      <w:tr w:rsidR="0075304C" w:rsidRPr="00670525" w:rsidTr="009310F9">
        <w:trPr>
          <w:trHeight w:val="582"/>
          <w:jc w:val="center"/>
        </w:trPr>
        <w:tc>
          <w:tcPr>
            <w:tcW w:w="1271" w:type="dxa"/>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了解</w:t>
            </w:r>
          </w:p>
        </w:tc>
        <w:tc>
          <w:tcPr>
            <w:tcW w:w="1559" w:type="dxa"/>
            <w:vAlign w:val="center"/>
          </w:tcPr>
          <w:p w:rsidR="0075304C" w:rsidRPr="00670525" w:rsidRDefault="00FD24CA" w:rsidP="00B31E5E">
            <w:pPr>
              <w:rPr>
                <w:rFonts w:ascii="楷体" w:eastAsia="楷体" w:hAnsi="楷体" w:cs="黑体"/>
                <w:szCs w:val="21"/>
              </w:rPr>
            </w:pPr>
            <w:r>
              <w:rPr>
                <w:rFonts w:ascii="楷体" w:eastAsia="楷体" w:hAnsi="楷体" w:cs="黑体"/>
                <w:szCs w:val="21"/>
              </w:rPr>
              <w:t>95</w:t>
            </w:r>
          </w:p>
        </w:tc>
        <w:tc>
          <w:tcPr>
            <w:tcW w:w="1843" w:type="dxa"/>
            <w:gridSpan w:val="5"/>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不了解</w:t>
            </w:r>
          </w:p>
        </w:tc>
        <w:tc>
          <w:tcPr>
            <w:tcW w:w="1595" w:type="dxa"/>
            <w:gridSpan w:val="2"/>
            <w:vAlign w:val="center"/>
          </w:tcPr>
          <w:p w:rsidR="0075304C" w:rsidRPr="00670525" w:rsidRDefault="00FD24CA" w:rsidP="00B31E5E">
            <w:pPr>
              <w:rPr>
                <w:rFonts w:ascii="楷体" w:eastAsia="楷体" w:hAnsi="楷体" w:cs="黑体"/>
                <w:szCs w:val="21"/>
              </w:rPr>
            </w:pPr>
            <w:r>
              <w:rPr>
                <w:rFonts w:ascii="楷体" w:eastAsia="楷体" w:hAnsi="楷体" w:cs="黑体"/>
                <w:szCs w:val="21"/>
              </w:rPr>
              <w:t>4</w:t>
            </w:r>
          </w:p>
        </w:tc>
        <w:tc>
          <w:tcPr>
            <w:tcW w:w="1690" w:type="dxa"/>
            <w:gridSpan w:val="8"/>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无所谓</w:t>
            </w:r>
          </w:p>
        </w:tc>
        <w:tc>
          <w:tcPr>
            <w:tcW w:w="1650" w:type="dxa"/>
            <w:gridSpan w:val="2"/>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1</w:t>
            </w:r>
          </w:p>
        </w:tc>
      </w:tr>
      <w:tr w:rsidR="0075304C" w:rsidRPr="00670525" w:rsidTr="00B31E5E">
        <w:trPr>
          <w:trHeight w:val="537"/>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2.</w:t>
            </w:r>
            <w:r w:rsidRPr="00670525">
              <w:rPr>
                <w:rFonts w:ascii="楷体" w:eastAsia="楷体" w:hAnsi="楷体" w:hint="eastAsia"/>
                <w:color w:val="000000"/>
                <w:szCs w:val="21"/>
                <w:shd w:val="clear" w:color="auto" w:fill="FFFFFF"/>
              </w:rPr>
              <w:t>您</w:t>
            </w:r>
            <w:r w:rsidR="009310F9">
              <w:rPr>
                <w:rFonts w:ascii="楷体" w:eastAsia="楷体" w:hAnsi="楷体" w:hint="eastAsia"/>
                <w:color w:val="000000"/>
                <w:szCs w:val="21"/>
                <w:shd w:val="clear" w:color="auto" w:fill="FFFFFF"/>
              </w:rPr>
              <w:t>参加</w:t>
            </w:r>
            <w:r w:rsidR="009310F9" w:rsidRPr="00670525">
              <w:rPr>
                <w:rFonts w:ascii="楷体" w:eastAsia="楷体" w:hAnsi="楷体" w:hint="eastAsia"/>
                <w:color w:val="000000"/>
                <w:szCs w:val="21"/>
                <w:shd w:val="clear" w:color="auto" w:fill="FFFFFF"/>
              </w:rPr>
              <w:t>乐平市</w:t>
            </w:r>
            <w:r w:rsidR="009310F9">
              <w:rPr>
                <w:rFonts w:ascii="楷体" w:eastAsia="楷体" w:hAnsi="楷体" w:hint="eastAsia"/>
                <w:color w:val="000000"/>
                <w:szCs w:val="21"/>
                <w:shd w:val="clear" w:color="auto" w:fill="FFFFFF"/>
              </w:rPr>
              <w:t>科学技术协会科普活动</w:t>
            </w:r>
            <w:r w:rsidR="009310F9" w:rsidRPr="00670525">
              <w:rPr>
                <w:rFonts w:ascii="楷体" w:eastAsia="楷体" w:hAnsi="楷体" w:hint="eastAsia"/>
                <w:color w:val="000000"/>
                <w:szCs w:val="21"/>
                <w:shd w:val="clear" w:color="auto" w:fill="FFFFFF"/>
              </w:rPr>
              <w:t>项目</w:t>
            </w:r>
            <w:r w:rsidR="009310F9">
              <w:rPr>
                <w:rFonts w:ascii="楷体" w:eastAsia="楷体" w:hAnsi="楷体" w:hint="eastAsia"/>
                <w:color w:val="000000"/>
                <w:szCs w:val="21"/>
                <w:shd w:val="clear" w:color="auto" w:fill="FFFFFF"/>
              </w:rPr>
              <w:t>的原因是</w:t>
            </w:r>
            <w:r w:rsidRPr="00670525">
              <w:rPr>
                <w:rFonts w:ascii="楷体" w:eastAsia="楷体" w:hAnsi="楷体" w:hint="eastAsia"/>
                <w:color w:val="000000"/>
                <w:szCs w:val="21"/>
                <w:shd w:val="clear" w:color="auto" w:fill="FFFFFF"/>
              </w:rPr>
              <w:t>？</w:t>
            </w:r>
          </w:p>
        </w:tc>
      </w:tr>
      <w:tr w:rsidR="0075304C" w:rsidRPr="00670525" w:rsidTr="009310F9">
        <w:trPr>
          <w:trHeight w:val="524"/>
          <w:jc w:val="center"/>
        </w:trPr>
        <w:tc>
          <w:tcPr>
            <w:tcW w:w="1271" w:type="dxa"/>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兴趣爱好</w:t>
            </w:r>
          </w:p>
        </w:tc>
        <w:tc>
          <w:tcPr>
            <w:tcW w:w="1559" w:type="dxa"/>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97</w:t>
            </w:r>
          </w:p>
        </w:tc>
        <w:tc>
          <w:tcPr>
            <w:tcW w:w="1843" w:type="dxa"/>
            <w:gridSpan w:val="5"/>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职业发展</w:t>
            </w:r>
          </w:p>
        </w:tc>
        <w:tc>
          <w:tcPr>
            <w:tcW w:w="1586" w:type="dxa"/>
            <w:vAlign w:val="center"/>
          </w:tcPr>
          <w:p w:rsidR="0075304C" w:rsidRPr="00670525" w:rsidRDefault="00FD24CA" w:rsidP="00B31E5E">
            <w:pPr>
              <w:widowControl/>
              <w:rPr>
                <w:rFonts w:ascii="楷体" w:eastAsia="楷体" w:hAnsi="楷体" w:cs="黑体"/>
                <w:szCs w:val="21"/>
              </w:rPr>
            </w:pPr>
            <w:r>
              <w:rPr>
                <w:rFonts w:ascii="楷体" w:eastAsia="楷体" w:hAnsi="楷体" w:cs="黑体" w:hint="eastAsia"/>
                <w:szCs w:val="21"/>
              </w:rPr>
              <w:t>1</w:t>
            </w:r>
          </w:p>
        </w:tc>
        <w:tc>
          <w:tcPr>
            <w:tcW w:w="1682" w:type="dxa"/>
            <w:gridSpan w:val="7"/>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工作需要</w:t>
            </w:r>
          </w:p>
        </w:tc>
        <w:tc>
          <w:tcPr>
            <w:tcW w:w="1667" w:type="dxa"/>
            <w:gridSpan w:val="4"/>
            <w:vAlign w:val="center"/>
          </w:tcPr>
          <w:p w:rsidR="0075304C" w:rsidRPr="00670525" w:rsidRDefault="00FD24CA" w:rsidP="00B31E5E">
            <w:pPr>
              <w:rPr>
                <w:rFonts w:ascii="楷体" w:eastAsia="楷体" w:hAnsi="楷体" w:cs="黑体"/>
                <w:szCs w:val="21"/>
              </w:rPr>
            </w:pPr>
            <w:r>
              <w:rPr>
                <w:rFonts w:ascii="楷体" w:eastAsia="楷体" w:hAnsi="楷体" w:cs="黑体" w:hint="eastAsia"/>
                <w:szCs w:val="21"/>
              </w:rPr>
              <w:t>2</w:t>
            </w:r>
          </w:p>
        </w:tc>
      </w:tr>
      <w:tr w:rsidR="0075304C" w:rsidRPr="00670525" w:rsidTr="00B31E5E">
        <w:trPr>
          <w:trHeight w:val="595"/>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3.</w:t>
            </w:r>
            <w:r w:rsidRPr="00670525">
              <w:rPr>
                <w:rFonts w:ascii="楷体" w:eastAsia="楷体" w:hAnsi="楷体" w:hint="eastAsia"/>
                <w:color w:val="000000"/>
                <w:szCs w:val="21"/>
                <w:shd w:val="clear" w:color="auto" w:fill="FFFFFF"/>
              </w:rPr>
              <w:t>您对</w:t>
            </w:r>
            <w:r w:rsidR="008553A5" w:rsidRPr="008553A5">
              <w:rPr>
                <w:rFonts w:ascii="楷体" w:eastAsia="楷体" w:hAnsi="楷体" w:hint="eastAsia"/>
                <w:color w:val="000000"/>
                <w:szCs w:val="21"/>
                <w:shd w:val="clear" w:color="auto" w:fill="FFFFFF"/>
              </w:rPr>
              <w:t>乐平市科学技术协会科普活动</w:t>
            </w:r>
            <w:r w:rsidRPr="00670525">
              <w:rPr>
                <w:rFonts w:ascii="楷体" w:eastAsia="楷体" w:hAnsi="楷体" w:hint="eastAsia"/>
                <w:color w:val="000000"/>
                <w:szCs w:val="21"/>
                <w:shd w:val="clear" w:color="auto" w:fill="FFFFFF"/>
              </w:rPr>
              <w:t>项目满意吗？</w:t>
            </w:r>
          </w:p>
        </w:tc>
      </w:tr>
      <w:tr w:rsidR="0075304C" w:rsidRPr="00670525" w:rsidTr="009310F9">
        <w:trPr>
          <w:trHeight w:val="481"/>
          <w:jc w:val="center"/>
        </w:trPr>
        <w:tc>
          <w:tcPr>
            <w:tcW w:w="1271" w:type="dxa"/>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满意</w:t>
            </w:r>
          </w:p>
        </w:tc>
        <w:tc>
          <w:tcPr>
            <w:tcW w:w="1604" w:type="dxa"/>
            <w:gridSpan w:val="4"/>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99</w:t>
            </w:r>
          </w:p>
        </w:tc>
        <w:tc>
          <w:tcPr>
            <w:tcW w:w="1798" w:type="dxa"/>
            <w:gridSpan w:val="2"/>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不满意</w:t>
            </w:r>
          </w:p>
        </w:tc>
        <w:tc>
          <w:tcPr>
            <w:tcW w:w="1595" w:type="dxa"/>
            <w:gridSpan w:val="2"/>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0</w:t>
            </w:r>
          </w:p>
        </w:tc>
        <w:tc>
          <w:tcPr>
            <w:tcW w:w="1666" w:type="dxa"/>
            <w:gridSpan w:val="5"/>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一般</w:t>
            </w:r>
          </w:p>
        </w:tc>
        <w:tc>
          <w:tcPr>
            <w:tcW w:w="1674" w:type="dxa"/>
            <w:gridSpan w:val="5"/>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1</w:t>
            </w:r>
          </w:p>
        </w:tc>
      </w:tr>
      <w:tr w:rsidR="0075304C" w:rsidRPr="00670525" w:rsidTr="00B31E5E">
        <w:trPr>
          <w:trHeight w:val="483"/>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hint="eastAsia"/>
                <w:color w:val="000000"/>
                <w:szCs w:val="21"/>
                <w:shd w:val="clear" w:color="auto" w:fill="FFFFFF"/>
              </w:rPr>
              <w:t>4</w:t>
            </w:r>
            <w:r w:rsidRPr="00670525">
              <w:rPr>
                <w:rFonts w:ascii="楷体" w:eastAsia="楷体" w:hAnsi="楷体" w:cs="仿宋_GB2312"/>
                <w:color w:val="000000"/>
                <w:szCs w:val="21"/>
                <w:shd w:val="clear" w:color="auto" w:fill="FFFFFF"/>
              </w:rPr>
              <w:t>.</w:t>
            </w:r>
            <w:r w:rsidRPr="00670525">
              <w:rPr>
                <w:rFonts w:ascii="楷体" w:eastAsia="楷体" w:hAnsi="楷体" w:cs="仿宋_GB2312" w:hint="eastAsia"/>
                <w:color w:val="000000"/>
                <w:szCs w:val="21"/>
                <w:shd w:val="clear" w:color="auto" w:fill="FFFFFF"/>
              </w:rPr>
              <w:t>您</w:t>
            </w:r>
            <w:r w:rsidR="009310F9">
              <w:rPr>
                <w:rFonts w:ascii="楷体" w:eastAsia="楷体" w:hAnsi="楷体" w:cs="仿宋_GB2312" w:hint="eastAsia"/>
                <w:color w:val="000000"/>
                <w:szCs w:val="21"/>
                <w:shd w:val="clear" w:color="auto" w:fill="FFFFFF"/>
              </w:rPr>
              <w:t>认为</w:t>
            </w:r>
            <w:r w:rsidR="009310F9" w:rsidRPr="00670525">
              <w:rPr>
                <w:rFonts w:ascii="楷体" w:eastAsia="楷体" w:hAnsi="楷体" w:hint="eastAsia"/>
                <w:color w:val="000000"/>
                <w:szCs w:val="21"/>
                <w:shd w:val="clear" w:color="auto" w:fill="FFFFFF"/>
              </w:rPr>
              <w:t>乐平市</w:t>
            </w:r>
            <w:r w:rsidR="009310F9">
              <w:rPr>
                <w:rFonts w:ascii="楷体" w:eastAsia="楷体" w:hAnsi="楷体" w:hint="eastAsia"/>
                <w:color w:val="000000"/>
                <w:szCs w:val="21"/>
                <w:shd w:val="clear" w:color="auto" w:fill="FFFFFF"/>
              </w:rPr>
              <w:t>科学技术协会科普活动</w:t>
            </w:r>
            <w:r w:rsidR="009310F9" w:rsidRPr="00670525">
              <w:rPr>
                <w:rFonts w:ascii="楷体" w:eastAsia="楷体" w:hAnsi="楷体" w:hint="eastAsia"/>
                <w:color w:val="000000"/>
                <w:szCs w:val="21"/>
                <w:shd w:val="clear" w:color="auto" w:fill="FFFFFF"/>
              </w:rPr>
              <w:t>项目</w:t>
            </w:r>
            <w:r w:rsidR="009310F9">
              <w:rPr>
                <w:rFonts w:ascii="楷体" w:eastAsia="楷体" w:hAnsi="楷体" w:hint="eastAsia"/>
                <w:color w:val="000000"/>
                <w:szCs w:val="21"/>
                <w:shd w:val="clear" w:color="auto" w:fill="FFFFFF"/>
              </w:rPr>
              <w:t>宣传程度怎么样</w:t>
            </w:r>
            <w:r w:rsidRPr="00670525">
              <w:rPr>
                <w:rFonts w:ascii="楷体" w:eastAsia="楷体" w:hAnsi="楷体" w:cs="仿宋_GB2312" w:hint="eastAsia"/>
                <w:color w:val="000000"/>
                <w:szCs w:val="21"/>
                <w:shd w:val="clear" w:color="auto" w:fill="FFFFFF"/>
              </w:rPr>
              <w:t>？</w:t>
            </w:r>
          </w:p>
        </w:tc>
      </w:tr>
      <w:tr w:rsidR="0075304C" w:rsidRPr="00670525" w:rsidTr="009310F9">
        <w:trPr>
          <w:trHeight w:val="520"/>
          <w:jc w:val="center"/>
        </w:trPr>
        <w:tc>
          <w:tcPr>
            <w:tcW w:w="1271" w:type="dxa"/>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宣传力度大</w:t>
            </w:r>
          </w:p>
        </w:tc>
        <w:tc>
          <w:tcPr>
            <w:tcW w:w="1583" w:type="dxa"/>
            <w:gridSpan w:val="2"/>
            <w:vAlign w:val="center"/>
          </w:tcPr>
          <w:p w:rsidR="0075304C" w:rsidRPr="00670525" w:rsidRDefault="00FD24CA" w:rsidP="00B31E5E">
            <w:pPr>
              <w:rPr>
                <w:rFonts w:ascii="楷体" w:eastAsia="楷体" w:hAnsi="楷体" w:cs="黑体"/>
                <w:szCs w:val="21"/>
              </w:rPr>
            </w:pPr>
            <w:r>
              <w:rPr>
                <w:rFonts w:ascii="楷体" w:eastAsia="楷体" w:hAnsi="楷体" w:cs="黑体"/>
                <w:szCs w:val="21"/>
              </w:rPr>
              <w:t>89</w:t>
            </w:r>
          </w:p>
        </w:tc>
        <w:tc>
          <w:tcPr>
            <w:tcW w:w="1819" w:type="dxa"/>
            <w:gridSpan w:val="4"/>
            <w:vAlign w:val="center"/>
          </w:tcPr>
          <w:p w:rsidR="0075304C" w:rsidRPr="00670525" w:rsidRDefault="009310F9" w:rsidP="00B31E5E">
            <w:pPr>
              <w:widowControl/>
              <w:rPr>
                <w:rFonts w:ascii="楷体" w:eastAsia="楷体" w:hAnsi="楷体" w:cs="黑体"/>
                <w:szCs w:val="21"/>
              </w:rPr>
            </w:pPr>
            <w:r>
              <w:rPr>
                <w:rFonts w:ascii="楷体" w:eastAsia="楷体" w:hAnsi="楷体" w:cs="黑体" w:hint="eastAsia"/>
                <w:szCs w:val="21"/>
              </w:rPr>
              <w:t>宣传力度</w:t>
            </w:r>
            <w:r w:rsidR="0075304C" w:rsidRPr="00670525">
              <w:rPr>
                <w:rFonts w:ascii="楷体" w:eastAsia="楷体" w:hAnsi="楷体" w:cs="黑体" w:hint="eastAsia"/>
                <w:szCs w:val="21"/>
              </w:rPr>
              <w:t>一般</w:t>
            </w:r>
          </w:p>
        </w:tc>
        <w:tc>
          <w:tcPr>
            <w:tcW w:w="1603" w:type="dxa"/>
            <w:gridSpan w:val="3"/>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9</w:t>
            </w:r>
          </w:p>
        </w:tc>
        <w:tc>
          <w:tcPr>
            <w:tcW w:w="1689" w:type="dxa"/>
            <w:gridSpan w:val="8"/>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不</w:t>
            </w:r>
            <w:r w:rsidR="009310F9">
              <w:rPr>
                <w:rFonts w:ascii="楷体" w:eastAsia="楷体" w:hAnsi="楷体" w:cs="黑体" w:hint="eastAsia"/>
                <w:szCs w:val="21"/>
              </w:rPr>
              <w:t>了解</w:t>
            </w:r>
          </w:p>
        </w:tc>
        <w:tc>
          <w:tcPr>
            <w:tcW w:w="1643" w:type="dxa"/>
            <w:vAlign w:val="center"/>
          </w:tcPr>
          <w:p w:rsidR="0075304C" w:rsidRPr="00670525" w:rsidRDefault="00FD24CA" w:rsidP="00B31E5E">
            <w:pPr>
              <w:widowControl/>
              <w:rPr>
                <w:rFonts w:ascii="楷体" w:eastAsia="楷体" w:hAnsi="楷体" w:cs="黑体"/>
                <w:szCs w:val="21"/>
              </w:rPr>
            </w:pPr>
            <w:r>
              <w:rPr>
                <w:rFonts w:ascii="楷体" w:eastAsia="楷体" w:hAnsi="楷体" w:cs="黑体" w:hint="eastAsia"/>
                <w:szCs w:val="21"/>
              </w:rPr>
              <w:t>2</w:t>
            </w:r>
          </w:p>
        </w:tc>
      </w:tr>
      <w:tr w:rsidR="0075304C" w:rsidRPr="00670525" w:rsidTr="00B31E5E">
        <w:trPr>
          <w:trHeight w:val="454"/>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5.</w:t>
            </w:r>
            <w:r w:rsidRPr="00670525">
              <w:rPr>
                <w:rFonts w:ascii="楷体" w:eastAsia="楷体" w:hAnsi="楷体" w:cs="仿宋_GB2312" w:hint="eastAsia"/>
                <w:color w:val="000000"/>
                <w:szCs w:val="21"/>
                <w:shd w:val="clear" w:color="auto" w:fill="FFFFFF"/>
              </w:rPr>
              <w:t>您</w:t>
            </w:r>
            <w:r w:rsidR="009310F9">
              <w:rPr>
                <w:rFonts w:ascii="楷体" w:eastAsia="楷体" w:hAnsi="楷体" w:hint="eastAsia"/>
                <w:color w:val="000000"/>
                <w:szCs w:val="21"/>
                <w:shd w:val="clear" w:color="auto" w:fill="FFFFFF"/>
              </w:rPr>
              <w:t>主要通过什么途径参加科普活动</w:t>
            </w:r>
            <w:r w:rsidRPr="00670525">
              <w:rPr>
                <w:rFonts w:ascii="楷体" w:eastAsia="楷体" w:hAnsi="楷体" w:cs="仿宋_GB2312" w:hint="eastAsia"/>
                <w:color w:val="000000"/>
                <w:szCs w:val="21"/>
                <w:shd w:val="clear" w:color="auto" w:fill="FFFFFF"/>
              </w:rPr>
              <w:t>？</w:t>
            </w:r>
          </w:p>
        </w:tc>
      </w:tr>
      <w:tr w:rsidR="0075304C" w:rsidRPr="00670525" w:rsidTr="009310F9">
        <w:trPr>
          <w:trHeight w:val="519"/>
          <w:jc w:val="center"/>
        </w:trPr>
        <w:tc>
          <w:tcPr>
            <w:tcW w:w="1271" w:type="dxa"/>
            <w:tcBorders>
              <w:bottom w:val="single" w:sz="4" w:space="0" w:color="auto"/>
            </w:tcBorders>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报纸、展板等实体媒体</w:t>
            </w:r>
          </w:p>
        </w:tc>
        <w:tc>
          <w:tcPr>
            <w:tcW w:w="1604" w:type="dxa"/>
            <w:gridSpan w:val="4"/>
            <w:tcBorders>
              <w:bottom w:val="single" w:sz="4" w:space="0" w:color="auto"/>
            </w:tcBorders>
            <w:vAlign w:val="center"/>
          </w:tcPr>
          <w:p w:rsidR="0075304C" w:rsidRPr="00670525" w:rsidRDefault="00FD24CA" w:rsidP="00B31E5E">
            <w:pPr>
              <w:rPr>
                <w:rFonts w:ascii="楷体" w:eastAsia="楷体" w:hAnsi="楷体" w:cs="黑体"/>
                <w:szCs w:val="21"/>
              </w:rPr>
            </w:pPr>
            <w:r>
              <w:rPr>
                <w:rFonts w:ascii="楷体" w:eastAsia="楷体" w:hAnsi="楷体" w:cs="黑体" w:hint="eastAsia"/>
                <w:szCs w:val="21"/>
              </w:rPr>
              <w:t>2</w:t>
            </w:r>
            <w:r>
              <w:rPr>
                <w:rFonts w:ascii="楷体" w:eastAsia="楷体" w:hAnsi="楷体" w:cs="黑体"/>
                <w:szCs w:val="21"/>
              </w:rPr>
              <w:t>3</w:t>
            </w:r>
          </w:p>
        </w:tc>
        <w:tc>
          <w:tcPr>
            <w:tcW w:w="1798" w:type="dxa"/>
            <w:gridSpan w:val="2"/>
            <w:tcBorders>
              <w:bottom w:val="single" w:sz="4" w:space="0" w:color="auto"/>
            </w:tcBorders>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网络、电视等媒体</w:t>
            </w:r>
          </w:p>
        </w:tc>
        <w:tc>
          <w:tcPr>
            <w:tcW w:w="1616" w:type="dxa"/>
            <w:gridSpan w:val="5"/>
            <w:tcBorders>
              <w:bottom w:val="single" w:sz="4" w:space="0" w:color="auto"/>
            </w:tcBorders>
            <w:vAlign w:val="center"/>
          </w:tcPr>
          <w:p w:rsidR="0075304C" w:rsidRPr="00670525" w:rsidRDefault="00FD24CA" w:rsidP="00B31E5E">
            <w:pPr>
              <w:rPr>
                <w:rFonts w:ascii="楷体" w:eastAsia="楷体" w:hAnsi="楷体" w:cs="黑体"/>
                <w:szCs w:val="21"/>
              </w:rPr>
            </w:pPr>
            <w:r>
              <w:rPr>
                <w:rFonts w:ascii="楷体" w:eastAsia="楷体" w:hAnsi="楷体" w:cs="黑体"/>
                <w:szCs w:val="21"/>
              </w:rPr>
              <w:t>74</w:t>
            </w:r>
          </w:p>
        </w:tc>
        <w:tc>
          <w:tcPr>
            <w:tcW w:w="1658" w:type="dxa"/>
            <w:gridSpan w:val="4"/>
            <w:tcBorders>
              <w:bottom w:val="single" w:sz="4" w:space="0" w:color="auto"/>
            </w:tcBorders>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集体组织学习</w:t>
            </w:r>
          </w:p>
        </w:tc>
        <w:tc>
          <w:tcPr>
            <w:tcW w:w="1661" w:type="dxa"/>
            <w:gridSpan w:val="3"/>
            <w:tcBorders>
              <w:bottom w:val="single" w:sz="4" w:space="0" w:color="auto"/>
              <w:right w:val="single" w:sz="4" w:space="0" w:color="auto"/>
            </w:tcBorders>
            <w:vAlign w:val="center"/>
          </w:tcPr>
          <w:p w:rsidR="0075304C" w:rsidRPr="00670525" w:rsidRDefault="00FD24CA" w:rsidP="00B31E5E">
            <w:pPr>
              <w:rPr>
                <w:rFonts w:ascii="楷体" w:eastAsia="楷体" w:hAnsi="楷体" w:cs="黑体"/>
                <w:szCs w:val="21"/>
              </w:rPr>
            </w:pPr>
            <w:r>
              <w:rPr>
                <w:rFonts w:ascii="楷体" w:eastAsia="楷体" w:hAnsi="楷体" w:cs="黑体" w:hint="eastAsia"/>
                <w:szCs w:val="21"/>
              </w:rPr>
              <w:t>3</w:t>
            </w:r>
          </w:p>
        </w:tc>
      </w:tr>
      <w:tr w:rsidR="0075304C" w:rsidRPr="00670525" w:rsidTr="00B31E5E">
        <w:trPr>
          <w:trHeight w:val="464"/>
          <w:jc w:val="center"/>
        </w:trPr>
        <w:tc>
          <w:tcPr>
            <w:tcW w:w="9608" w:type="dxa"/>
            <w:gridSpan w:val="19"/>
            <w:tcBorders>
              <w:top w:val="nil"/>
              <w:right w:val="single" w:sz="4" w:space="0" w:color="auto"/>
            </w:tcBorders>
            <w:vAlign w:val="center"/>
          </w:tcPr>
          <w:p w:rsidR="0075304C" w:rsidRPr="00670525" w:rsidRDefault="0075304C" w:rsidP="00B31E5E">
            <w:pPr>
              <w:rPr>
                <w:rFonts w:ascii="楷体" w:eastAsia="楷体" w:hAnsi="楷体" w:cs="仿宋_GB2312"/>
                <w:color w:val="000000"/>
                <w:szCs w:val="21"/>
                <w:shd w:val="clear" w:color="auto" w:fill="FFFFFF"/>
              </w:rPr>
            </w:pPr>
            <w:r w:rsidRPr="00670525">
              <w:rPr>
                <w:rFonts w:ascii="楷体" w:eastAsia="楷体" w:hAnsi="楷体" w:cs="仿宋_GB2312"/>
                <w:color w:val="000000"/>
                <w:szCs w:val="21"/>
                <w:shd w:val="clear" w:color="auto" w:fill="FFFFFF"/>
              </w:rPr>
              <w:t>6.</w:t>
            </w:r>
            <w:r w:rsidRPr="00670525">
              <w:rPr>
                <w:rFonts w:ascii="楷体" w:eastAsia="楷体" w:hAnsi="楷体" w:cs="仿宋_GB2312" w:hint="eastAsia"/>
                <w:color w:val="000000"/>
                <w:szCs w:val="21"/>
                <w:shd w:val="clear" w:color="auto" w:fill="FFFFFF"/>
              </w:rPr>
              <w:t>您认为</w:t>
            </w:r>
            <w:r w:rsidR="009310F9">
              <w:rPr>
                <w:rFonts w:ascii="楷体" w:eastAsia="楷体" w:hAnsi="楷体" w:hint="eastAsia"/>
                <w:color w:val="000000"/>
                <w:szCs w:val="21"/>
                <w:shd w:val="clear" w:color="auto" w:fill="FFFFFF"/>
              </w:rPr>
              <w:t>用什么方式可以更好的开展科普活动</w:t>
            </w:r>
            <w:r w:rsidRPr="00670525">
              <w:rPr>
                <w:rFonts w:ascii="楷体" w:eastAsia="楷体" w:hAnsi="楷体" w:cs="仿宋_GB2312" w:hint="eastAsia"/>
                <w:color w:val="000000"/>
                <w:szCs w:val="21"/>
                <w:shd w:val="clear" w:color="auto" w:fill="FFFFFF"/>
              </w:rPr>
              <w:t>？</w:t>
            </w:r>
          </w:p>
        </w:tc>
      </w:tr>
      <w:tr w:rsidR="0075304C" w:rsidRPr="00670525" w:rsidTr="009310F9">
        <w:trPr>
          <w:trHeight w:val="512"/>
          <w:jc w:val="center"/>
        </w:trPr>
        <w:tc>
          <w:tcPr>
            <w:tcW w:w="1271" w:type="dxa"/>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短视频、公众号推广</w:t>
            </w:r>
          </w:p>
        </w:tc>
        <w:tc>
          <w:tcPr>
            <w:tcW w:w="1634" w:type="dxa"/>
            <w:gridSpan w:val="5"/>
            <w:vAlign w:val="center"/>
          </w:tcPr>
          <w:p w:rsidR="0075304C" w:rsidRPr="00670525" w:rsidRDefault="00FD24CA" w:rsidP="00B31E5E">
            <w:pPr>
              <w:rPr>
                <w:rFonts w:ascii="楷体" w:eastAsia="楷体" w:hAnsi="楷体" w:cs="黑体"/>
                <w:szCs w:val="21"/>
              </w:rPr>
            </w:pPr>
            <w:r>
              <w:rPr>
                <w:rFonts w:ascii="楷体" w:eastAsia="楷体" w:hAnsi="楷体" w:cs="黑体"/>
                <w:szCs w:val="21"/>
              </w:rPr>
              <w:t>80</w:t>
            </w:r>
          </w:p>
        </w:tc>
        <w:tc>
          <w:tcPr>
            <w:tcW w:w="1768" w:type="dxa"/>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学校、单位、社区开展讲座</w:t>
            </w:r>
          </w:p>
        </w:tc>
        <w:tc>
          <w:tcPr>
            <w:tcW w:w="1616" w:type="dxa"/>
            <w:gridSpan w:val="5"/>
            <w:vAlign w:val="center"/>
          </w:tcPr>
          <w:p w:rsidR="0075304C" w:rsidRPr="00670525" w:rsidRDefault="00FD24CA" w:rsidP="00B31E5E">
            <w:pPr>
              <w:rPr>
                <w:rFonts w:ascii="楷体" w:eastAsia="楷体" w:hAnsi="楷体" w:cs="黑体"/>
                <w:szCs w:val="21"/>
              </w:rPr>
            </w:pPr>
            <w:r>
              <w:rPr>
                <w:rFonts w:ascii="楷体" w:eastAsia="楷体" w:hAnsi="楷体" w:cs="黑体"/>
                <w:szCs w:val="21"/>
              </w:rPr>
              <w:t>15</w:t>
            </w:r>
          </w:p>
        </w:tc>
        <w:tc>
          <w:tcPr>
            <w:tcW w:w="1669" w:type="dxa"/>
            <w:gridSpan w:val="5"/>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科普读物</w:t>
            </w:r>
          </w:p>
        </w:tc>
        <w:tc>
          <w:tcPr>
            <w:tcW w:w="1650" w:type="dxa"/>
            <w:gridSpan w:val="2"/>
            <w:vAlign w:val="center"/>
          </w:tcPr>
          <w:p w:rsidR="0075304C" w:rsidRPr="00670525" w:rsidRDefault="00FD24CA" w:rsidP="00B31E5E">
            <w:pPr>
              <w:rPr>
                <w:rFonts w:ascii="楷体" w:eastAsia="楷体" w:hAnsi="楷体" w:cs="黑体"/>
                <w:szCs w:val="21"/>
              </w:rPr>
            </w:pPr>
            <w:r>
              <w:rPr>
                <w:rFonts w:ascii="楷体" w:eastAsia="楷体" w:hAnsi="楷体" w:cs="黑体"/>
                <w:szCs w:val="21"/>
              </w:rPr>
              <w:t>5</w:t>
            </w:r>
          </w:p>
        </w:tc>
      </w:tr>
      <w:tr w:rsidR="0075304C" w:rsidRPr="00670525" w:rsidTr="00B31E5E">
        <w:trPr>
          <w:trHeight w:val="455"/>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7.</w:t>
            </w:r>
            <w:r w:rsidRPr="00670525">
              <w:rPr>
                <w:rFonts w:ascii="楷体" w:eastAsia="楷体" w:hAnsi="楷体" w:cs="仿宋_GB2312" w:hint="eastAsia"/>
                <w:color w:val="000000"/>
                <w:szCs w:val="21"/>
                <w:shd w:val="clear" w:color="auto" w:fill="FFFFFF"/>
              </w:rPr>
              <w:t>您认为</w:t>
            </w:r>
            <w:r w:rsidR="009310F9" w:rsidRPr="00670525">
              <w:rPr>
                <w:rFonts w:ascii="楷体" w:eastAsia="楷体" w:hAnsi="楷体" w:hint="eastAsia"/>
                <w:color w:val="000000"/>
                <w:szCs w:val="21"/>
                <w:shd w:val="clear" w:color="auto" w:fill="FFFFFF"/>
              </w:rPr>
              <w:t>乐平市</w:t>
            </w:r>
            <w:r w:rsidR="009310F9">
              <w:rPr>
                <w:rFonts w:ascii="楷体" w:eastAsia="楷体" w:hAnsi="楷体" w:hint="eastAsia"/>
                <w:color w:val="000000"/>
                <w:szCs w:val="21"/>
                <w:shd w:val="clear" w:color="auto" w:fill="FFFFFF"/>
              </w:rPr>
              <w:t>科学技术协会科普活动</w:t>
            </w:r>
            <w:r w:rsidR="009310F9" w:rsidRPr="00670525">
              <w:rPr>
                <w:rFonts w:ascii="楷体" w:eastAsia="楷体" w:hAnsi="楷体" w:hint="eastAsia"/>
                <w:color w:val="000000"/>
                <w:szCs w:val="21"/>
                <w:shd w:val="clear" w:color="auto" w:fill="FFFFFF"/>
              </w:rPr>
              <w:t>项目</w:t>
            </w:r>
            <w:r w:rsidRPr="00670525">
              <w:rPr>
                <w:rFonts w:ascii="楷体" w:eastAsia="楷体" w:hAnsi="楷体" w:hint="eastAsia"/>
                <w:color w:val="000000"/>
                <w:szCs w:val="21"/>
                <w:shd w:val="clear" w:color="auto" w:fill="FFFFFF"/>
              </w:rPr>
              <w:t>对</w:t>
            </w:r>
            <w:r w:rsidR="009310F9">
              <w:rPr>
                <w:rFonts w:ascii="楷体" w:eastAsia="楷体" w:hAnsi="楷体" w:hint="eastAsia"/>
                <w:color w:val="000000"/>
                <w:szCs w:val="21"/>
                <w:shd w:val="clear" w:color="auto" w:fill="FFFFFF"/>
              </w:rPr>
              <w:t>提高市民科学素养</w:t>
            </w:r>
            <w:r w:rsidRPr="00670525">
              <w:rPr>
                <w:rFonts w:ascii="楷体" w:eastAsia="楷体" w:hAnsi="楷体" w:hint="eastAsia"/>
                <w:color w:val="000000"/>
                <w:szCs w:val="21"/>
                <w:shd w:val="clear" w:color="auto" w:fill="FFFFFF"/>
              </w:rPr>
              <w:t>是否有帮助</w:t>
            </w:r>
            <w:r w:rsidRPr="00670525">
              <w:rPr>
                <w:rFonts w:ascii="楷体" w:eastAsia="楷体" w:hAnsi="楷体" w:cs="仿宋_GB2312" w:hint="eastAsia"/>
                <w:color w:val="000000"/>
                <w:szCs w:val="21"/>
                <w:shd w:val="clear" w:color="auto" w:fill="FFFFFF"/>
              </w:rPr>
              <w:t>？</w:t>
            </w:r>
          </w:p>
        </w:tc>
      </w:tr>
      <w:tr w:rsidR="0075304C" w:rsidRPr="00670525" w:rsidTr="009310F9">
        <w:trPr>
          <w:trHeight w:val="556"/>
          <w:jc w:val="center"/>
        </w:trPr>
        <w:tc>
          <w:tcPr>
            <w:tcW w:w="1271" w:type="dxa"/>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有帮助</w:t>
            </w:r>
          </w:p>
        </w:tc>
        <w:tc>
          <w:tcPr>
            <w:tcW w:w="1598" w:type="dxa"/>
            <w:gridSpan w:val="3"/>
            <w:vAlign w:val="center"/>
          </w:tcPr>
          <w:p w:rsidR="0075304C" w:rsidRPr="00670525" w:rsidRDefault="00FD24CA" w:rsidP="00B31E5E">
            <w:pPr>
              <w:rPr>
                <w:rFonts w:ascii="楷体" w:eastAsia="楷体" w:hAnsi="楷体" w:cs="黑体"/>
                <w:szCs w:val="21"/>
              </w:rPr>
            </w:pPr>
            <w:r>
              <w:rPr>
                <w:rFonts w:ascii="楷体" w:eastAsia="楷体" w:hAnsi="楷体" w:cs="黑体"/>
                <w:szCs w:val="21"/>
              </w:rPr>
              <w:t>98</w:t>
            </w:r>
          </w:p>
        </w:tc>
        <w:tc>
          <w:tcPr>
            <w:tcW w:w="1804" w:type="dxa"/>
            <w:gridSpan w:val="3"/>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没帮助</w:t>
            </w:r>
          </w:p>
        </w:tc>
        <w:tc>
          <w:tcPr>
            <w:tcW w:w="1609" w:type="dxa"/>
            <w:gridSpan w:val="4"/>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0</w:t>
            </w:r>
          </w:p>
        </w:tc>
        <w:tc>
          <w:tcPr>
            <w:tcW w:w="1683" w:type="dxa"/>
            <w:gridSpan w:val="7"/>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不知道</w:t>
            </w:r>
          </w:p>
        </w:tc>
        <w:tc>
          <w:tcPr>
            <w:tcW w:w="1643" w:type="dxa"/>
            <w:vAlign w:val="center"/>
          </w:tcPr>
          <w:p w:rsidR="0075304C" w:rsidRPr="00670525" w:rsidRDefault="00FD24CA" w:rsidP="00B31E5E">
            <w:pPr>
              <w:rPr>
                <w:rFonts w:ascii="楷体" w:eastAsia="楷体" w:hAnsi="楷体" w:cs="黑体"/>
                <w:szCs w:val="21"/>
              </w:rPr>
            </w:pPr>
            <w:r>
              <w:rPr>
                <w:rFonts w:ascii="楷体" w:eastAsia="楷体" w:hAnsi="楷体" w:cs="黑体"/>
                <w:szCs w:val="21"/>
              </w:rPr>
              <w:t>2</w:t>
            </w:r>
          </w:p>
        </w:tc>
      </w:tr>
      <w:tr w:rsidR="0075304C" w:rsidRPr="00670525" w:rsidTr="00B31E5E">
        <w:trPr>
          <w:trHeight w:val="553"/>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8.</w:t>
            </w:r>
            <w:r w:rsidRPr="00670525">
              <w:rPr>
                <w:rFonts w:ascii="楷体" w:eastAsia="楷体" w:hAnsi="楷体" w:cs="仿宋_GB2312" w:hint="eastAsia"/>
                <w:color w:val="000000"/>
                <w:szCs w:val="21"/>
                <w:shd w:val="clear" w:color="auto" w:fill="FFFFFF"/>
              </w:rPr>
              <w:t>您认为</w:t>
            </w:r>
            <w:r w:rsidR="009310F9" w:rsidRPr="00670525">
              <w:rPr>
                <w:rFonts w:ascii="楷体" w:eastAsia="楷体" w:hAnsi="楷体" w:hint="eastAsia"/>
                <w:color w:val="000000"/>
                <w:szCs w:val="21"/>
                <w:shd w:val="clear" w:color="auto" w:fill="FFFFFF"/>
              </w:rPr>
              <w:t>乐平市</w:t>
            </w:r>
            <w:r w:rsidR="009310F9">
              <w:rPr>
                <w:rFonts w:ascii="楷体" w:eastAsia="楷体" w:hAnsi="楷体" w:hint="eastAsia"/>
                <w:color w:val="000000"/>
                <w:szCs w:val="21"/>
                <w:shd w:val="clear" w:color="auto" w:fill="FFFFFF"/>
              </w:rPr>
              <w:t>科学技术协会科普活动</w:t>
            </w:r>
            <w:r w:rsidR="009310F9" w:rsidRPr="00670525">
              <w:rPr>
                <w:rFonts w:ascii="楷体" w:eastAsia="楷体" w:hAnsi="楷体" w:hint="eastAsia"/>
                <w:color w:val="000000"/>
                <w:szCs w:val="21"/>
                <w:shd w:val="clear" w:color="auto" w:fill="FFFFFF"/>
              </w:rPr>
              <w:t>项目</w:t>
            </w:r>
            <w:r w:rsidRPr="00670525">
              <w:rPr>
                <w:rFonts w:ascii="楷体" w:eastAsia="楷体" w:hAnsi="楷体" w:hint="eastAsia"/>
                <w:color w:val="000000"/>
                <w:szCs w:val="21"/>
                <w:shd w:val="clear" w:color="auto" w:fill="FFFFFF"/>
              </w:rPr>
              <w:t>哪个方面需要改进</w:t>
            </w:r>
            <w:r w:rsidRPr="00670525">
              <w:rPr>
                <w:rFonts w:ascii="楷体" w:eastAsia="楷体" w:hAnsi="楷体" w:cs="仿宋_GB2312" w:hint="eastAsia"/>
                <w:color w:val="000000"/>
                <w:szCs w:val="21"/>
                <w:shd w:val="clear" w:color="auto" w:fill="FFFFFF"/>
              </w:rPr>
              <w:t>？</w:t>
            </w:r>
          </w:p>
        </w:tc>
      </w:tr>
      <w:tr w:rsidR="0075304C" w:rsidRPr="00670525" w:rsidTr="00FD24CA">
        <w:trPr>
          <w:trHeight w:val="516"/>
          <w:jc w:val="center"/>
        </w:trPr>
        <w:tc>
          <w:tcPr>
            <w:tcW w:w="1271" w:type="dxa"/>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内容质量</w:t>
            </w:r>
          </w:p>
        </w:tc>
        <w:tc>
          <w:tcPr>
            <w:tcW w:w="1604" w:type="dxa"/>
            <w:gridSpan w:val="4"/>
            <w:vAlign w:val="center"/>
          </w:tcPr>
          <w:p w:rsidR="0075304C" w:rsidRPr="00670525" w:rsidRDefault="00FD24CA" w:rsidP="00B31E5E">
            <w:pPr>
              <w:rPr>
                <w:rFonts w:ascii="楷体" w:eastAsia="楷体" w:hAnsi="楷体" w:cs="黑体"/>
                <w:szCs w:val="21"/>
              </w:rPr>
            </w:pPr>
            <w:r>
              <w:rPr>
                <w:rFonts w:ascii="楷体" w:eastAsia="楷体" w:hAnsi="楷体" w:cs="黑体"/>
                <w:szCs w:val="21"/>
              </w:rPr>
              <w:t>41</w:t>
            </w:r>
          </w:p>
        </w:tc>
        <w:tc>
          <w:tcPr>
            <w:tcW w:w="1798" w:type="dxa"/>
            <w:gridSpan w:val="2"/>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宣传方式</w:t>
            </w:r>
          </w:p>
        </w:tc>
        <w:tc>
          <w:tcPr>
            <w:tcW w:w="1627" w:type="dxa"/>
            <w:gridSpan w:val="6"/>
            <w:vAlign w:val="center"/>
          </w:tcPr>
          <w:p w:rsidR="0075304C" w:rsidRPr="00670525" w:rsidRDefault="00FD24CA" w:rsidP="00B31E5E">
            <w:pPr>
              <w:rPr>
                <w:rFonts w:ascii="楷体" w:eastAsia="楷体" w:hAnsi="楷体" w:cs="黑体"/>
                <w:szCs w:val="21"/>
              </w:rPr>
            </w:pPr>
            <w:r>
              <w:rPr>
                <w:rFonts w:ascii="楷体" w:eastAsia="楷体" w:hAnsi="楷体" w:cs="黑体"/>
                <w:szCs w:val="21"/>
              </w:rPr>
              <w:t>37</w:t>
            </w:r>
          </w:p>
        </w:tc>
        <w:tc>
          <w:tcPr>
            <w:tcW w:w="1658" w:type="dxa"/>
            <w:gridSpan w:val="4"/>
            <w:vAlign w:val="center"/>
          </w:tcPr>
          <w:p w:rsidR="0075304C" w:rsidRPr="00670525" w:rsidRDefault="009310F9" w:rsidP="00B31E5E">
            <w:pPr>
              <w:rPr>
                <w:rFonts w:ascii="楷体" w:eastAsia="楷体" w:hAnsi="楷体" w:cs="黑体"/>
                <w:szCs w:val="21"/>
              </w:rPr>
            </w:pPr>
            <w:r>
              <w:rPr>
                <w:rFonts w:ascii="楷体" w:eastAsia="楷体" w:hAnsi="楷体" w:cs="黑体" w:hint="eastAsia"/>
                <w:szCs w:val="21"/>
              </w:rPr>
              <w:t>覆盖面积</w:t>
            </w:r>
          </w:p>
        </w:tc>
        <w:tc>
          <w:tcPr>
            <w:tcW w:w="1650" w:type="dxa"/>
            <w:gridSpan w:val="2"/>
            <w:vAlign w:val="center"/>
          </w:tcPr>
          <w:p w:rsidR="0075304C" w:rsidRPr="00670525" w:rsidRDefault="00FD24CA" w:rsidP="00B31E5E">
            <w:pPr>
              <w:rPr>
                <w:rFonts w:ascii="楷体" w:eastAsia="楷体" w:hAnsi="楷体" w:cs="黑体"/>
                <w:szCs w:val="21"/>
              </w:rPr>
            </w:pPr>
            <w:r>
              <w:rPr>
                <w:rFonts w:ascii="楷体" w:eastAsia="楷体" w:hAnsi="楷体" w:cs="黑体"/>
                <w:szCs w:val="21"/>
              </w:rPr>
              <w:t>22</w:t>
            </w:r>
          </w:p>
        </w:tc>
      </w:tr>
    </w:tbl>
    <w:p w:rsidR="0075304C" w:rsidRPr="00670525" w:rsidRDefault="0075304C" w:rsidP="0075304C">
      <w:pPr>
        <w:rPr>
          <w:rFonts w:ascii="楷体" w:eastAsia="楷体" w:hAnsi="楷体"/>
          <w:color w:val="FF0000"/>
          <w:sz w:val="28"/>
        </w:rPr>
      </w:pPr>
      <w:bookmarkStart w:id="227" w:name="_Toc92784483"/>
      <w:bookmarkEnd w:id="226"/>
    </w:p>
    <w:p w:rsidR="0075304C" w:rsidRPr="00670525" w:rsidRDefault="0075304C" w:rsidP="0075304C">
      <w:pPr>
        <w:rPr>
          <w:rFonts w:ascii="楷体" w:eastAsia="楷体" w:hAnsi="楷体"/>
          <w:color w:val="FF0000"/>
          <w:sz w:val="28"/>
        </w:rPr>
      </w:pPr>
    </w:p>
    <w:p w:rsidR="0075304C" w:rsidRPr="00FD24CA" w:rsidRDefault="00FD24CA" w:rsidP="0075304C">
      <w:pPr>
        <w:pStyle w:val="2"/>
        <w:spacing w:before="156" w:after="156"/>
        <w:ind w:firstLine="562"/>
        <w:rPr>
          <w:rFonts w:ascii="楷体" w:eastAsia="楷体" w:hAnsi="楷体"/>
          <w:sz w:val="28"/>
        </w:rPr>
      </w:pPr>
      <w:bookmarkStart w:id="228" w:name="_Toc117339362"/>
      <w:bookmarkStart w:id="229" w:name="_Toc118464770"/>
      <w:bookmarkStart w:id="230" w:name="_Toc118466438"/>
      <w:bookmarkStart w:id="231" w:name="_Toc118466812"/>
      <w:r w:rsidRPr="00FD24CA">
        <w:rPr>
          <w:rFonts w:ascii="楷体" w:eastAsia="楷体" w:hAnsi="楷体"/>
          <w:noProof/>
        </w:rPr>
        <w:lastRenderedPageBreak/>
        <w:drawing>
          <wp:anchor distT="0" distB="0" distL="114300" distR="114300" simplePos="0" relativeHeight="251661312" behindDoc="0" locked="0" layoutInCell="1" allowOverlap="1">
            <wp:simplePos x="0" y="0"/>
            <wp:positionH relativeFrom="column">
              <wp:posOffset>64780</wp:posOffset>
            </wp:positionH>
            <wp:positionV relativeFrom="paragraph">
              <wp:posOffset>645416</wp:posOffset>
            </wp:positionV>
            <wp:extent cx="5055870" cy="3568700"/>
            <wp:effectExtent l="0" t="0" r="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55870" cy="3568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304C" w:rsidRPr="00FD24CA">
        <w:rPr>
          <w:rFonts w:ascii="楷体" w:eastAsia="楷体" w:hAnsi="楷体"/>
          <w:sz w:val="28"/>
        </w:rPr>
        <w:t>附件4：</w:t>
      </w:r>
      <w:r w:rsidR="002F3247" w:rsidRPr="00FD24CA">
        <w:rPr>
          <w:rFonts w:ascii="楷体" w:eastAsia="楷体" w:hAnsi="楷体" w:hint="eastAsia"/>
          <w:sz w:val="28"/>
        </w:rPr>
        <w:t>乐平市科学技术协会2</w:t>
      </w:r>
      <w:r w:rsidR="002F3247" w:rsidRPr="00FD24CA">
        <w:rPr>
          <w:rFonts w:ascii="楷体" w:eastAsia="楷体" w:hAnsi="楷体"/>
          <w:sz w:val="28"/>
        </w:rPr>
        <w:t>021</w:t>
      </w:r>
      <w:r w:rsidR="002F3247" w:rsidRPr="00FD24CA">
        <w:rPr>
          <w:rFonts w:ascii="楷体" w:eastAsia="楷体" w:hAnsi="楷体" w:hint="eastAsia"/>
          <w:sz w:val="28"/>
        </w:rPr>
        <w:t>年部门整体支出</w:t>
      </w:r>
      <w:r w:rsidR="0075304C" w:rsidRPr="00FD24CA">
        <w:rPr>
          <w:rFonts w:ascii="楷体" w:eastAsia="楷体" w:hAnsi="楷体" w:hint="eastAsia"/>
          <w:sz w:val="28"/>
        </w:rPr>
        <w:t>现场图片</w:t>
      </w:r>
      <w:bookmarkEnd w:id="227"/>
      <w:bookmarkEnd w:id="228"/>
      <w:bookmarkEnd w:id="229"/>
      <w:bookmarkEnd w:id="230"/>
      <w:bookmarkEnd w:id="231"/>
    </w:p>
    <w:p w:rsidR="0075304C" w:rsidRPr="00670525" w:rsidRDefault="00FD24CA" w:rsidP="0075304C">
      <w:pPr>
        <w:rPr>
          <w:rFonts w:ascii="楷体" w:eastAsia="楷体" w:hAnsi="楷体"/>
        </w:rPr>
      </w:pPr>
      <w:r>
        <w:rPr>
          <w:rFonts w:ascii="楷体" w:eastAsia="楷体" w:hAnsi="楷体"/>
          <w:noProof/>
        </w:rPr>
        <w:drawing>
          <wp:anchor distT="0" distB="0" distL="114300" distR="114300" simplePos="0" relativeHeight="251662336" behindDoc="0" locked="0" layoutInCell="1" allowOverlap="1">
            <wp:simplePos x="0" y="0"/>
            <wp:positionH relativeFrom="column">
              <wp:posOffset>78105</wp:posOffset>
            </wp:positionH>
            <wp:positionV relativeFrom="paragraph">
              <wp:posOffset>3967480</wp:posOffset>
            </wp:positionV>
            <wp:extent cx="5042535" cy="3356610"/>
            <wp:effectExtent l="0" t="0" r="5715"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42535" cy="33566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5304C" w:rsidRPr="00670525" w:rsidRDefault="0075304C" w:rsidP="0075304C">
      <w:pPr>
        <w:rPr>
          <w:rFonts w:ascii="楷体" w:eastAsia="楷体" w:hAnsi="楷体"/>
        </w:rPr>
      </w:pPr>
    </w:p>
    <w:p w:rsidR="0075304C" w:rsidRDefault="0075304C" w:rsidP="0075304C">
      <w:pPr>
        <w:rPr>
          <w:rFonts w:ascii="楷体" w:eastAsia="楷体" w:hAnsi="楷体"/>
        </w:rPr>
      </w:pPr>
    </w:p>
    <w:p w:rsidR="00FD24CA" w:rsidRDefault="00FD24CA" w:rsidP="0075304C">
      <w:pPr>
        <w:rPr>
          <w:rFonts w:ascii="楷体" w:eastAsia="楷体" w:hAnsi="楷体"/>
        </w:rPr>
      </w:pPr>
    </w:p>
    <w:p w:rsidR="00FD24CA" w:rsidRPr="00670525" w:rsidRDefault="00FD24CA" w:rsidP="0075304C">
      <w:pPr>
        <w:rPr>
          <w:rFonts w:ascii="楷体" w:eastAsia="楷体" w:hAnsi="楷体" w:hint="eastAsia"/>
        </w:rPr>
      </w:pPr>
      <w:r>
        <w:rPr>
          <w:rFonts w:ascii="楷体" w:eastAsia="楷体" w:hAnsi="楷体"/>
          <w:noProof/>
        </w:rPr>
        <w:lastRenderedPageBreak/>
        <w:drawing>
          <wp:anchor distT="0" distB="0" distL="114300" distR="114300" simplePos="0" relativeHeight="251664384" behindDoc="0" locked="0" layoutInCell="1" allowOverlap="1">
            <wp:simplePos x="0" y="0"/>
            <wp:positionH relativeFrom="column">
              <wp:posOffset>3175</wp:posOffset>
            </wp:positionH>
            <wp:positionV relativeFrom="paragraph">
              <wp:posOffset>4246880</wp:posOffset>
            </wp:positionV>
            <wp:extent cx="5267960" cy="3854450"/>
            <wp:effectExtent l="0" t="0" r="8890"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7960" cy="3854450"/>
                    </a:xfrm>
                    <a:prstGeom prst="rect">
                      <a:avLst/>
                    </a:prstGeom>
                    <a:noFill/>
                    <a:ln>
                      <a:noFill/>
                    </a:ln>
                  </pic:spPr>
                </pic:pic>
              </a:graphicData>
            </a:graphic>
            <wp14:sizeRelV relativeFrom="margin">
              <wp14:pctHeight>0</wp14:pctHeight>
            </wp14:sizeRelV>
          </wp:anchor>
        </w:drawing>
      </w:r>
      <w:r>
        <w:rPr>
          <w:rFonts w:ascii="楷体" w:eastAsia="楷体" w:hAnsi="楷体"/>
          <w:noProof/>
        </w:rPr>
        <w:drawing>
          <wp:anchor distT="0" distB="0" distL="114300" distR="114300" simplePos="0" relativeHeight="251663360" behindDoc="0" locked="0" layoutInCell="1" allowOverlap="1">
            <wp:simplePos x="0" y="0"/>
            <wp:positionH relativeFrom="column">
              <wp:posOffset>3175</wp:posOffset>
            </wp:positionH>
            <wp:positionV relativeFrom="paragraph">
              <wp:posOffset>174407</wp:posOffset>
            </wp:positionV>
            <wp:extent cx="5322570" cy="3698240"/>
            <wp:effectExtent l="0" t="0" r="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2570" cy="36982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5304C" w:rsidRPr="00670525" w:rsidRDefault="0075304C" w:rsidP="0075304C">
      <w:pPr>
        <w:rPr>
          <w:rFonts w:ascii="楷体" w:eastAsia="楷体" w:hAnsi="楷体"/>
        </w:rPr>
      </w:pPr>
    </w:p>
    <w:p w:rsidR="0075304C" w:rsidRPr="0075304C" w:rsidRDefault="0075304C" w:rsidP="0075304C">
      <w:pPr>
        <w:rPr>
          <w:rFonts w:ascii="楷体" w:eastAsia="楷体" w:hAnsi="楷体" w:hint="eastAsia"/>
          <w:sz w:val="28"/>
          <w:szCs w:val="28"/>
        </w:rPr>
      </w:pPr>
    </w:p>
    <w:sectPr w:rsidR="0075304C" w:rsidRPr="0075304C">
      <w:footerReference w:type="default" r:id="rId1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61C9C" w:rsidRDefault="00B61C9C">
      <w:r>
        <w:separator/>
      </w:r>
    </w:p>
  </w:endnote>
  <w:endnote w:type="continuationSeparator" w:id="0">
    <w:p w:rsidR="00B61C9C" w:rsidRDefault="00B61C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PMingLiU">
    <w:altName w:val="新細明體"/>
    <w:panose1 w:val="02010601000101010101"/>
    <w:charset w:val="88"/>
    <w:family w:val="roman"/>
    <w:pitch w:val="variable"/>
    <w:sig w:usb0="A00002FF" w:usb1="28CFFCFA" w:usb2="00000016" w:usb3="00000000" w:csb0="00100001" w:csb1="00000000"/>
  </w:font>
  <w:font w:name="仿宋_GB2312">
    <w:altName w:val="微软雅黑"/>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E1C93" w:rsidRDefault="00000000">
    <w:pPr>
      <w:pStyle w:val="a7"/>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CE1C93" w:rsidRDefault="00000000">
                          <w:pPr>
                            <w:pStyle w:val="a7"/>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rsidR="00CE1C93" w:rsidRDefault="00000000">
                    <w:pPr>
                      <w:pStyle w:val="a7"/>
                    </w:pPr>
                    <w:r>
                      <w:fldChar w:fldCharType="begin"/>
                    </w:r>
                    <w:r>
                      <w:instrText xml:space="preserve"> PAGE  \* MERGEFORMAT </w:instrText>
                    </w:r>
                    <w:r>
                      <w:fldChar w:fldCharType="separate"/>
                    </w:r>
                    <w:r>
                      <w:t>4</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61C9C" w:rsidRDefault="00B61C9C">
      <w:r>
        <w:separator/>
      </w:r>
    </w:p>
  </w:footnote>
  <w:footnote w:type="continuationSeparator" w:id="0">
    <w:p w:rsidR="00B61C9C" w:rsidRDefault="00B61C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44BDB" w:rsidRDefault="00D44BDB" w:rsidP="00D44BD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D44BDB" w:rsidRPr="00D44BDB" w:rsidRDefault="00D44BDB">
    <w:pPr>
      <w:pStyle w:val="a8"/>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914"/>
    <w:rsid w:val="00001453"/>
    <w:rsid w:val="000408B2"/>
    <w:rsid w:val="00046DAB"/>
    <w:rsid w:val="000A31A1"/>
    <w:rsid w:val="000F1529"/>
    <w:rsid w:val="000F7189"/>
    <w:rsid w:val="00103034"/>
    <w:rsid w:val="00113CDD"/>
    <w:rsid w:val="0012529D"/>
    <w:rsid w:val="001479A4"/>
    <w:rsid w:val="001D606B"/>
    <w:rsid w:val="002456D1"/>
    <w:rsid w:val="002744D7"/>
    <w:rsid w:val="00290928"/>
    <w:rsid w:val="002B6BD8"/>
    <w:rsid w:val="002C47D3"/>
    <w:rsid w:val="002D7B86"/>
    <w:rsid w:val="002E31DC"/>
    <w:rsid w:val="002F3247"/>
    <w:rsid w:val="003806CA"/>
    <w:rsid w:val="003938D4"/>
    <w:rsid w:val="003A0914"/>
    <w:rsid w:val="004155AE"/>
    <w:rsid w:val="00433B03"/>
    <w:rsid w:val="0046621A"/>
    <w:rsid w:val="004710E0"/>
    <w:rsid w:val="004A3248"/>
    <w:rsid w:val="004C7C25"/>
    <w:rsid w:val="00544CEA"/>
    <w:rsid w:val="00551B97"/>
    <w:rsid w:val="005D5A86"/>
    <w:rsid w:val="00600B1C"/>
    <w:rsid w:val="00655789"/>
    <w:rsid w:val="006C61DB"/>
    <w:rsid w:val="006F0231"/>
    <w:rsid w:val="006F3A40"/>
    <w:rsid w:val="0074523A"/>
    <w:rsid w:val="0075177A"/>
    <w:rsid w:val="0075304C"/>
    <w:rsid w:val="007C0B28"/>
    <w:rsid w:val="00804F50"/>
    <w:rsid w:val="008553A5"/>
    <w:rsid w:val="00860884"/>
    <w:rsid w:val="00872572"/>
    <w:rsid w:val="00874E29"/>
    <w:rsid w:val="008A71FC"/>
    <w:rsid w:val="008C582A"/>
    <w:rsid w:val="008D5539"/>
    <w:rsid w:val="008D6CBE"/>
    <w:rsid w:val="008F3F63"/>
    <w:rsid w:val="00903861"/>
    <w:rsid w:val="00924296"/>
    <w:rsid w:val="009310F9"/>
    <w:rsid w:val="009A6C2A"/>
    <w:rsid w:val="009B3F5D"/>
    <w:rsid w:val="00A057C0"/>
    <w:rsid w:val="00A15058"/>
    <w:rsid w:val="00A23197"/>
    <w:rsid w:val="00A34A46"/>
    <w:rsid w:val="00A774C5"/>
    <w:rsid w:val="00A82743"/>
    <w:rsid w:val="00AC6C02"/>
    <w:rsid w:val="00AD183C"/>
    <w:rsid w:val="00B61C9C"/>
    <w:rsid w:val="00B8407A"/>
    <w:rsid w:val="00B86995"/>
    <w:rsid w:val="00BE5027"/>
    <w:rsid w:val="00C07E08"/>
    <w:rsid w:val="00C14863"/>
    <w:rsid w:val="00C52A81"/>
    <w:rsid w:val="00C56AF5"/>
    <w:rsid w:val="00C73562"/>
    <w:rsid w:val="00C82A56"/>
    <w:rsid w:val="00C86209"/>
    <w:rsid w:val="00CE1C93"/>
    <w:rsid w:val="00CE32A1"/>
    <w:rsid w:val="00CE5613"/>
    <w:rsid w:val="00D07227"/>
    <w:rsid w:val="00D3376B"/>
    <w:rsid w:val="00D44BDB"/>
    <w:rsid w:val="00D60C2A"/>
    <w:rsid w:val="00DC33C5"/>
    <w:rsid w:val="00DE42C2"/>
    <w:rsid w:val="00E41CC8"/>
    <w:rsid w:val="00EA0DA1"/>
    <w:rsid w:val="00EB799B"/>
    <w:rsid w:val="00F11452"/>
    <w:rsid w:val="00F23DBD"/>
    <w:rsid w:val="00F41465"/>
    <w:rsid w:val="00F64856"/>
    <w:rsid w:val="00FD24CA"/>
    <w:rsid w:val="00FE28CA"/>
    <w:rsid w:val="0454223C"/>
    <w:rsid w:val="04E60006"/>
    <w:rsid w:val="06E86BC7"/>
    <w:rsid w:val="08C02DB6"/>
    <w:rsid w:val="0A965861"/>
    <w:rsid w:val="0C9E62D8"/>
    <w:rsid w:val="0E052DE7"/>
    <w:rsid w:val="0FA667AB"/>
    <w:rsid w:val="11736604"/>
    <w:rsid w:val="11F27BE4"/>
    <w:rsid w:val="127B661B"/>
    <w:rsid w:val="14C61063"/>
    <w:rsid w:val="15542A57"/>
    <w:rsid w:val="1635141B"/>
    <w:rsid w:val="18921BE0"/>
    <w:rsid w:val="197052ED"/>
    <w:rsid w:val="1CD7652B"/>
    <w:rsid w:val="217A5A2C"/>
    <w:rsid w:val="225274F6"/>
    <w:rsid w:val="2473415C"/>
    <w:rsid w:val="28FE3023"/>
    <w:rsid w:val="2AA36031"/>
    <w:rsid w:val="2FEE74A7"/>
    <w:rsid w:val="308738B0"/>
    <w:rsid w:val="32357A22"/>
    <w:rsid w:val="34B05338"/>
    <w:rsid w:val="39D00076"/>
    <w:rsid w:val="3C0E2C6C"/>
    <w:rsid w:val="3D9E2A27"/>
    <w:rsid w:val="3E9B370C"/>
    <w:rsid w:val="3F55471E"/>
    <w:rsid w:val="3FB036B4"/>
    <w:rsid w:val="3FD001C7"/>
    <w:rsid w:val="414702D2"/>
    <w:rsid w:val="47F518EB"/>
    <w:rsid w:val="49191C02"/>
    <w:rsid w:val="4B7C748B"/>
    <w:rsid w:val="4D850548"/>
    <w:rsid w:val="4EAB7EB1"/>
    <w:rsid w:val="506114B0"/>
    <w:rsid w:val="50944141"/>
    <w:rsid w:val="51C257B1"/>
    <w:rsid w:val="52024096"/>
    <w:rsid w:val="56E64FA8"/>
    <w:rsid w:val="59CE28A0"/>
    <w:rsid w:val="5A5134B1"/>
    <w:rsid w:val="5D093D57"/>
    <w:rsid w:val="5E612651"/>
    <w:rsid w:val="5EF60559"/>
    <w:rsid w:val="611363EE"/>
    <w:rsid w:val="634D4AE8"/>
    <w:rsid w:val="64B079F3"/>
    <w:rsid w:val="65397632"/>
    <w:rsid w:val="690B6144"/>
    <w:rsid w:val="69123B29"/>
    <w:rsid w:val="69974B6B"/>
    <w:rsid w:val="6C356A7C"/>
    <w:rsid w:val="6D674D00"/>
    <w:rsid w:val="6E023E14"/>
    <w:rsid w:val="709E7952"/>
    <w:rsid w:val="7253596B"/>
    <w:rsid w:val="73B12C58"/>
    <w:rsid w:val="7B2E4FEE"/>
    <w:rsid w:val="7BBF69DF"/>
    <w:rsid w:val="7FC87B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140A047F"/>
  <w15:docId w15:val="{B739B2FB-3A0F-4046-8D78-00B2DF0CA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6DAB"/>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pPr>
      <w:spacing w:before="100" w:beforeAutospacing="1" w:after="100" w:afterAutospacing="1"/>
      <w:jc w:val="left"/>
      <w:outlineLvl w:val="1"/>
    </w:pPr>
    <w:rPr>
      <w:rFonts w:ascii="宋体" w:hAnsi="宋体"/>
      <w:b/>
      <w:kern w:val="0"/>
      <w:sz w:val="36"/>
      <w:szCs w:val="36"/>
    </w:rPr>
  </w:style>
  <w:style w:type="paragraph" w:styleId="3">
    <w:name w:val="heading 3"/>
    <w:basedOn w:val="a"/>
    <w:next w:val="a"/>
    <w:uiPriority w:val="99"/>
    <w:qFormat/>
    <w:pPr>
      <w:keepNext/>
      <w:spacing w:line="360" w:lineRule="auto"/>
      <w:jc w:val="left"/>
      <w:outlineLvl w:val="2"/>
    </w:pPr>
    <w:rPr>
      <w:b/>
      <w:spacing w:val="30"/>
      <w:sz w:val="30"/>
      <w:szCs w:val="24"/>
      <w:lang w:eastAsia="zh-TW"/>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widowControl/>
      <w:spacing w:after="100" w:line="276" w:lineRule="auto"/>
      <w:ind w:left="440"/>
      <w:jc w:val="left"/>
    </w:pPr>
    <w:rPr>
      <w:kern w:val="0"/>
      <w:sz w:val="22"/>
    </w:rPr>
  </w:style>
  <w:style w:type="paragraph" w:styleId="a3">
    <w:name w:val="Date"/>
    <w:basedOn w:val="a"/>
    <w:next w:val="a"/>
    <w:link w:val="a4"/>
    <w:uiPriority w:val="99"/>
    <w:semiHidden/>
    <w:unhideWhenUsed/>
    <w:qFormat/>
    <w:pPr>
      <w:ind w:leftChars="2500" w:left="100"/>
    </w:pPr>
  </w:style>
  <w:style w:type="paragraph" w:styleId="a5">
    <w:name w:val="Balloon Text"/>
    <w:basedOn w:val="a"/>
    <w:link w:val="a6"/>
    <w:uiPriority w:val="99"/>
    <w:semiHidden/>
    <w:unhideWhenUsed/>
    <w:qFormat/>
    <w:rPr>
      <w:sz w:val="18"/>
      <w:szCs w:val="18"/>
    </w:rPr>
  </w:style>
  <w:style w:type="paragraph" w:styleId="a7">
    <w:name w:val="footer"/>
    <w:basedOn w:val="a"/>
    <w:uiPriority w:val="99"/>
    <w:unhideWhenUsed/>
    <w:qFormat/>
    <w:pPr>
      <w:tabs>
        <w:tab w:val="center" w:pos="4153"/>
        <w:tab w:val="right" w:pos="8306"/>
      </w:tabs>
      <w:snapToGrid w:val="0"/>
      <w:jc w:val="left"/>
    </w:pPr>
    <w:rPr>
      <w:sz w:val="18"/>
    </w:rPr>
  </w:style>
  <w:style w:type="paragraph" w:styleId="a8">
    <w:name w:val="header"/>
    <w:basedOn w:val="a"/>
    <w:uiPriority w:val="99"/>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style>
  <w:style w:type="paragraph" w:styleId="TOC2">
    <w:name w:val="toc 2"/>
    <w:basedOn w:val="a"/>
    <w:next w:val="a"/>
    <w:uiPriority w:val="39"/>
    <w:unhideWhenUsed/>
    <w:qFormat/>
    <w:pPr>
      <w:widowControl/>
      <w:spacing w:after="100" w:line="276" w:lineRule="auto"/>
      <w:ind w:left="220"/>
      <w:jc w:val="left"/>
    </w:pPr>
    <w:rPr>
      <w:kern w:val="0"/>
      <w:sz w:val="22"/>
    </w:rPr>
  </w:style>
  <w:style w:type="paragraph" w:styleId="a9">
    <w:name w:val="Normal (Web)"/>
    <w:basedOn w:val="a"/>
    <w:uiPriority w:val="99"/>
    <w:semiHidden/>
    <w:unhideWhenUsed/>
    <w:qFormat/>
    <w:pPr>
      <w:spacing w:beforeAutospacing="1" w:afterAutospacing="1"/>
      <w:jc w:val="left"/>
    </w:pPr>
    <w:rPr>
      <w:rFonts w:cs="Times New Roman"/>
      <w:kern w:val="0"/>
      <w:sz w:val="24"/>
    </w:rPr>
  </w:style>
  <w:style w:type="character" w:styleId="aa">
    <w:name w:val="Strong"/>
    <w:basedOn w:val="a0"/>
    <w:uiPriority w:val="99"/>
    <w:qFormat/>
    <w:rPr>
      <w:rFonts w:cs="Times New Roman"/>
      <w:b/>
      <w:bCs/>
    </w:rPr>
  </w:style>
  <w:style w:type="character" w:styleId="ab">
    <w:name w:val="Hyperlink"/>
    <w:basedOn w:val="a0"/>
    <w:uiPriority w:val="99"/>
    <w:unhideWhenUsed/>
    <w:qFormat/>
    <w:rPr>
      <w:color w:val="0000FF" w:themeColor="hyperlink"/>
      <w:u w:val="single"/>
    </w:rPr>
  </w:style>
  <w:style w:type="character" w:customStyle="1" w:styleId="a4">
    <w:name w:val="日期 字符"/>
    <w:basedOn w:val="a0"/>
    <w:link w:val="a3"/>
    <w:uiPriority w:val="99"/>
    <w:semiHidden/>
    <w:qFormat/>
  </w:style>
  <w:style w:type="paragraph" w:customStyle="1" w:styleId="HtmlNormal">
    <w:name w:val="HtmlNormal"/>
    <w:basedOn w:val="a"/>
    <w:uiPriority w:val="99"/>
    <w:qFormat/>
    <w:pPr>
      <w:spacing w:before="100" w:beforeAutospacing="1" w:after="100" w:afterAutospacing="1"/>
      <w:jc w:val="left"/>
      <w:textAlignment w:val="baseline"/>
    </w:pPr>
    <w:rPr>
      <w:kern w:val="0"/>
      <w:sz w:val="24"/>
    </w:rPr>
  </w:style>
  <w:style w:type="character" w:customStyle="1" w:styleId="NormalCharacter">
    <w:name w:val="NormalCharacter"/>
    <w:uiPriority w:val="99"/>
    <w:semiHidden/>
    <w:qFormat/>
    <w:rPr>
      <w:rFonts w:asciiTheme="minorHAnsi" w:eastAsiaTheme="minorEastAsia" w:hAnsiTheme="minorHAnsi" w:cstheme="minorBidi"/>
      <w:kern w:val="2"/>
      <w:sz w:val="21"/>
      <w:szCs w:val="22"/>
      <w:lang w:val="en-US" w:eastAsia="zh-CN" w:bidi="ar-SA"/>
    </w:rPr>
  </w:style>
  <w:style w:type="paragraph" w:customStyle="1" w:styleId="WPSOffice1">
    <w:name w:val="WPSOffice手动目录 1"/>
    <w:qFormat/>
  </w:style>
  <w:style w:type="character" w:customStyle="1" w:styleId="a6">
    <w:name w:val="批注框文本 字符"/>
    <w:basedOn w:val="a0"/>
    <w:link w:val="a5"/>
    <w:uiPriority w:val="99"/>
    <w:semiHidden/>
    <w:qFormat/>
    <w:rPr>
      <w:rFonts w:asciiTheme="minorHAnsi" w:eastAsiaTheme="minorEastAsia" w:hAnsiTheme="minorHAnsi" w:cstheme="minorBidi"/>
      <w:kern w:val="2"/>
      <w:sz w:val="18"/>
      <w:szCs w:val="18"/>
    </w:rPr>
  </w:style>
  <w:style w:type="paragraph" w:customStyle="1" w:styleId="WPSOffice2">
    <w:name w:val="WPSOffice手动目录 2"/>
    <w:qFormat/>
    <w:pPr>
      <w:ind w:leftChars="200" w:left="200"/>
    </w:pPr>
    <w:rPr>
      <w:rFonts w:asciiTheme="minorHAnsi" w:eastAsiaTheme="minorEastAsia" w:hAnsiTheme="minorHAnsi" w:cstheme="minorBidi"/>
    </w:rPr>
  </w:style>
  <w:style w:type="paragraph" w:customStyle="1" w:styleId="WPSOffice3">
    <w:name w:val="WPSOffice手动目录 3"/>
    <w:qFormat/>
    <w:pPr>
      <w:ind w:leftChars="400" w:left="400"/>
    </w:pPr>
    <w:rPr>
      <w:rFonts w:asciiTheme="minorHAnsi" w:eastAsiaTheme="minorEastAsia" w:hAnsiTheme="minorHAnsi" w:cstheme="minorBidi"/>
    </w:rPr>
  </w:style>
  <w:style w:type="character" w:customStyle="1" w:styleId="10">
    <w:name w:val="标题 1 字符"/>
    <w:basedOn w:val="a0"/>
    <w:link w:val="1"/>
    <w:uiPriority w:val="9"/>
    <w:qFormat/>
    <w:rPr>
      <w:rFonts w:asciiTheme="minorHAnsi" w:eastAsiaTheme="minorEastAsia" w:hAnsiTheme="minorHAnsi" w:cstheme="minorBidi"/>
      <w:b/>
      <w:bCs/>
      <w:kern w:val="44"/>
      <w:sz w:val="44"/>
      <w:szCs w:val="44"/>
    </w:rPr>
  </w:style>
  <w:style w:type="paragraph" w:customStyle="1" w:styleId="TOC10">
    <w:name w:val="TOC 标题1"/>
    <w:basedOn w:val="1"/>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ac">
    <w:name w:val="List Paragraph"/>
    <w:basedOn w:val="a"/>
    <w:uiPriority w:val="99"/>
    <w:unhideWhenUsed/>
    <w:qFormat/>
    <w:pPr>
      <w:ind w:firstLineChars="200" w:firstLine="420"/>
    </w:pPr>
  </w:style>
  <w:style w:type="paragraph" w:customStyle="1" w:styleId="Bodytext1">
    <w:name w:val="Body text|1"/>
    <w:basedOn w:val="a"/>
    <w:qFormat/>
    <w:pPr>
      <w:spacing w:line="437" w:lineRule="auto"/>
      <w:ind w:firstLine="400"/>
      <w:jc w:val="left"/>
    </w:pPr>
    <w:rPr>
      <w:rFonts w:ascii="宋体" w:hAnsi="宋体" w:cs="宋体"/>
      <w:kern w:val="0"/>
      <w:sz w:val="30"/>
      <w:szCs w:val="30"/>
      <w:lang w:val="zh-TW" w:eastAsia="zh-TW" w:bidi="zh-TW"/>
    </w:rPr>
  </w:style>
  <w:style w:type="character" w:customStyle="1" w:styleId="font31">
    <w:name w:val="font31"/>
    <w:basedOn w:val="a0"/>
    <w:qFormat/>
    <w:rPr>
      <w:rFonts w:ascii="等线" w:eastAsia="等线" w:hAnsi="等线" w:cs="等线" w:hint="eastAsia"/>
      <w:color w:val="000000"/>
      <w:sz w:val="22"/>
      <w:szCs w:val="22"/>
      <w:u w:val="none"/>
    </w:rPr>
  </w:style>
  <w:style w:type="character" w:customStyle="1" w:styleId="font11">
    <w:name w:val="font11"/>
    <w:basedOn w:val="a0"/>
    <w:qFormat/>
    <w:rPr>
      <w:rFonts w:ascii="等线" w:eastAsia="等线" w:hAnsi="等线" w:cs="等线" w:hint="eastAsia"/>
      <w:color w:val="000000"/>
      <w:sz w:val="22"/>
      <w:szCs w:val="22"/>
      <w:u w:val="none"/>
    </w:rPr>
  </w:style>
  <w:style w:type="character" w:customStyle="1" w:styleId="font91">
    <w:name w:val="font91"/>
    <w:basedOn w:val="a0"/>
    <w:qFormat/>
    <w:rPr>
      <w:rFonts w:ascii="等线" w:eastAsia="等线" w:hAnsi="等线" w:cs="等线" w:hint="eastAsia"/>
      <w:color w:val="000000"/>
      <w:sz w:val="22"/>
      <w:szCs w:val="22"/>
      <w:u w:val="none"/>
    </w:rPr>
  </w:style>
  <w:style w:type="paragraph" w:styleId="ad">
    <w:name w:val="Body Text"/>
    <w:basedOn w:val="a"/>
    <w:link w:val="ae"/>
    <w:uiPriority w:val="99"/>
    <w:semiHidden/>
    <w:unhideWhenUsed/>
    <w:rsid w:val="0075304C"/>
    <w:pPr>
      <w:spacing w:after="120"/>
    </w:pPr>
  </w:style>
  <w:style w:type="character" w:customStyle="1" w:styleId="ae">
    <w:name w:val="正文文本 字符"/>
    <w:basedOn w:val="a0"/>
    <w:link w:val="ad"/>
    <w:uiPriority w:val="99"/>
    <w:semiHidden/>
    <w:rsid w:val="0075304C"/>
    <w:rPr>
      <w:rFonts w:asciiTheme="minorHAnsi" w:eastAsiaTheme="minorEastAsia" w:hAnsiTheme="minorHAnsi" w:cstheme="minorBidi"/>
      <w:kern w:val="2"/>
      <w:sz w:val="21"/>
      <w:szCs w:val="22"/>
    </w:rPr>
  </w:style>
  <w:style w:type="paragraph" w:styleId="af">
    <w:name w:val="Body Text First Indent"/>
    <w:basedOn w:val="ad"/>
    <w:link w:val="af0"/>
    <w:uiPriority w:val="99"/>
    <w:qFormat/>
    <w:rsid w:val="0075304C"/>
    <w:pPr>
      <w:ind w:firstLineChars="100" w:firstLine="420"/>
    </w:pPr>
  </w:style>
  <w:style w:type="character" w:customStyle="1" w:styleId="af0">
    <w:name w:val="正文文本首行缩进 字符"/>
    <w:basedOn w:val="ae"/>
    <w:link w:val="af"/>
    <w:uiPriority w:val="99"/>
    <w:rsid w:val="0075304C"/>
    <w:rPr>
      <w:rFonts w:asciiTheme="minorHAnsi" w:eastAsiaTheme="minorEastAsia" w:hAnsiTheme="minorHAnsi" w:cstheme="minorBidi"/>
      <w:kern w:val="2"/>
      <w:sz w:val="21"/>
      <w:szCs w:val="22"/>
    </w:rPr>
  </w:style>
  <w:style w:type="character" w:customStyle="1" w:styleId="20">
    <w:name w:val="标题 2 字符"/>
    <w:basedOn w:val="a0"/>
    <w:link w:val="2"/>
    <w:uiPriority w:val="99"/>
    <w:rsid w:val="00001453"/>
    <w:rPr>
      <w:rFonts w:ascii="宋体" w:eastAsiaTheme="minorEastAsia" w:hAnsi="宋体" w:cstheme="minorBidi"/>
      <w:b/>
      <w:sz w:val="36"/>
      <w:szCs w:val="36"/>
    </w:rPr>
  </w:style>
  <w:style w:type="paragraph" w:styleId="TOC">
    <w:name w:val="TOC Heading"/>
    <w:basedOn w:val="1"/>
    <w:next w:val="a"/>
    <w:uiPriority w:val="39"/>
    <w:unhideWhenUsed/>
    <w:qFormat/>
    <w:rsid w:val="005D5A8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6A224BE-D3FD-4FDD-9002-9AF047859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23</Pages>
  <Words>1675</Words>
  <Characters>9548</Characters>
  <Application>Microsoft Office Word</Application>
  <DocSecurity>0</DocSecurity>
  <Lines>79</Lines>
  <Paragraphs>22</Paragraphs>
  <ScaleCrop>false</ScaleCrop>
  <Company>CHINA</Company>
  <LinksUpToDate>false</LinksUpToDate>
  <CharactersWithSpaces>11201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dreamsummit</dc:creator>
  <cp:lastModifiedBy>余晖贤</cp:lastModifiedBy>
  <cp:revision>3</cp:revision>
  <cp:lastPrinted>2021-10-22T12:49:00Z</cp:lastPrinted>
  <dcterms:created xsi:type="dcterms:W3CDTF">2022-11-07T01:32:00Z</dcterms:created>
  <dcterms:modified xsi:type="dcterms:W3CDTF">2022-11-07T02:14:00Z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2052-11.1.0.10938</vt:lpwstr>
  </property>
  <property fmtid="{D5CDD505-2E9C-101B-9397-08002B2CF9AE}" pid="3" name="ICV">
    <vt:lpwstr>4F723E12AC294C93B4A9CF69E7D45E8E</vt:lpwstr>
  </property>
</Properties>
</file>