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E1C93" w:rsidRPr="00D44BDB" w:rsidRDefault="00CE1C93">
      <w:pPr>
        <w:jc w:val="center"/>
        <w:rPr>
          <w:rFonts w:ascii="楷体" w:eastAsia="楷体" w:hAnsi="楷体" w:cs="黑体"/>
          <w:bCs/>
          <w:szCs w:val="44"/>
        </w:rPr>
      </w:pPr>
    </w:p>
    <w:p w:rsidR="00CE1C93" w:rsidRPr="00D44BDB" w:rsidRDefault="00000000">
      <w:pPr>
        <w:tabs>
          <w:tab w:val="left" w:pos="1185"/>
        </w:tabs>
        <w:rPr>
          <w:rFonts w:ascii="楷体" w:eastAsia="楷体" w:hAnsi="楷体" w:cs="黑体"/>
          <w:bCs/>
          <w:szCs w:val="44"/>
        </w:rPr>
      </w:pPr>
      <w:r w:rsidRPr="00D44BDB">
        <w:rPr>
          <w:rFonts w:ascii="楷体" w:eastAsia="楷体" w:hAnsi="楷体" w:cs="黑体"/>
          <w:bCs/>
          <w:szCs w:val="44"/>
        </w:rPr>
        <w:tab/>
      </w:r>
    </w:p>
    <w:p w:rsidR="00CE1C93" w:rsidRPr="00D44BDB" w:rsidRDefault="00CE1C93">
      <w:pPr>
        <w:jc w:val="center"/>
        <w:rPr>
          <w:rFonts w:ascii="楷体" w:eastAsia="楷体" w:hAnsi="楷体" w:cs="黑体"/>
          <w:bCs/>
          <w:szCs w:val="44"/>
        </w:rPr>
      </w:pPr>
    </w:p>
    <w:p w:rsidR="00CE1C93" w:rsidRPr="00D44BDB" w:rsidRDefault="00CE1C93">
      <w:pPr>
        <w:jc w:val="center"/>
        <w:rPr>
          <w:rFonts w:ascii="楷体" w:eastAsia="楷体" w:hAnsi="楷体" w:cs="黑体"/>
          <w:bCs/>
          <w:szCs w:val="44"/>
        </w:rPr>
      </w:pPr>
    </w:p>
    <w:p w:rsidR="00CE1C93" w:rsidRPr="00D44BDB" w:rsidRDefault="00000000">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sidR="00D44BDB">
        <w:rPr>
          <w:rFonts w:ascii="楷体" w:eastAsia="楷体" w:hAnsi="楷体" w:cs="仿宋"/>
          <w:b/>
          <w:bCs/>
          <w:sz w:val="52"/>
          <w:szCs w:val="52"/>
        </w:rPr>
        <w:t>1</w:t>
      </w:r>
      <w:r w:rsidRPr="00D44BDB">
        <w:rPr>
          <w:rFonts w:ascii="楷体" w:eastAsia="楷体" w:hAnsi="楷体" w:cs="仿宋" w:hint="eastAsia"/>
          <w:b/>
          <w:bCs/>
          <w:sz w:val="52"/>
          <w:szCs w:val="52"/>
        </w:rPr>
        <w:t>年度</w:t>
      </w:r>
      <w:r w:rsidR="00D44BDB">
        <w:rPr>
          <w:rFonts w:ascii="楷体" w:eastAsia="楷体" w:hAnsi="楷体" w:cs="仿宋" w:hint="eastAsia"/>
          <w:b/>
          <w:bCs/>
          <w:sz w:val="52"/>
          <w:szCs w:val="52"/>
        </w:rPr>
        <w:t>乐平市</w:t>
      </w:r>
      <w:r w:rsidR="00E42402">
        <w:rPr>
          <w:rFonts w:ascii="楷体" w:eastAsia="楷体" w:hAnsi="楷体" w:cs="仿宋" w:hint="eastAsia"/>
          <w:b/>
          <w:bCs/>
          <w:sz w:val="52"/>
          <w:szCs w:val="52"/>
        </w:rPr>
        <w:t>科学技术局</w:t>
      </w:r>
    </w:p>
    <w:p w:rsidR="00CE1C93" w:rsidRPr="00D44BDB" w:rsidRDefault="00000000">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sidR="00D44BDB">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D44BDB">
      <w:pPr>
        <w:jc w:val="center"/>
        <w:rPr>
          <w:rFonts w:ascii="楷体" w:eastAsia="楷体" w:hAnsi="楷体" w:cstheme="minorEastAsia"/>
          <w:b/>
          <w:sz w:val="32"/>
          <w:szCs w:val="32"/>
        </w:rPr>
      </w:pPr>
      <w:proofErr w:type="gramStart"/>
      <w:r w:rsidRPr="00D44BDB">
        <w:rPr>
          <w:rFonts w:ascii="楷体" w:eastAsia="楷体" w:hAnsi="楷体" w:cstheme="minorEastAsia" w:hint="eastAsia"/>
          <w:b/>
          <w:sz w:val="32"/>
          <w:szCs w:val="32"/>
        </w:rPr>
        <w:t>赣饶悦诚咨</w:t>
      </w:r>
      <w:proofErr w:type="gramEnd"/>
      <w:r w:rsidRPr="00D44BDB">
        <w:rPr>
          <w:rFonts w:ascii="楷体" w:eastAsia="楷体" w:hAnsi="楷体" w:cstheme="minorEastAsia" w:hint="eastAsia"/>
          <w:b/>
          <w:sz w:val="32"/>
          <w:szCs w:val="32"/>
        </w:rPr>
        <w:t>字[202</w:t>
      </w:r>
      <w:r w:rsidRPr="00D44BDB">
        <w:rPr>
          <w:rFonts w:ascii="楷体" w:eastAsia="楷体" w:hAnsi="楷体" w:cstheme="minorEastAsia"/>
          <w:b/>
          <w:sz w:val="32"/>
          <w:szCs w:val="32"/>
        </w:rPr>
        <w:t>2</w:t>
      </w:r>
      <w:r w:rsidRPr="00D44BDB">
        <w:rPr>
          <w:rFonts w:ascii="楷体" w:eastAsia="楷体" w:hAnsi="楷体" w:cstheme="minorEastAsia" w:hint="eastAsia"/>
          <w:b/>
          <w:sz w:val="32"/>
          <w:szCs w:val="32"/>
        </w:rPr>
        <w:t>]0</w:t>
      </w:r>
      <w:r w:rsidRPr="00D44BDB">
        <w:rPr>
          <w:rFonts w:ascii="楷体" w:eastAsia="楷体" w:hAnsi="楷体" w:cstheme="minorEastAsia"/>
          <w:b/>
          <w:sz w:val="32"/>
          <w:szCs w:val="32"/>
        </w:rPr>
        <w:t>00</w:t>
      </w:r>
      <w:r w:rsidRPr="00D44BDB">
        <w:rPr>
          <w:rFonts w:ascii="楷体" w:eastAsia="楷体" w:hAnsi="楷体" w:cstheme="minorEastAsia" w:hint="eastAsia"/>
          <w:b/>
          <w:sz w:val="32"/>
          <w:szCs w:val="32"/>
        </w:rPr>
        <w:t>号</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D44BDB" w:rsidRDefault="00CE1C93">
      <w:pPr>
        <w:spacing w:line="276" w:lineRule="auto"/>
        <w:jc w:val="center"/>
        <w:rPr>
          <w:rFonts w:ascii="楷体" w:eastAsia="楷体" w:hAnsi="楷体" w:cstheme="minorEastAsia"/>
          <w:b/>
          <w:color w:val="000000"/>
          <w:sz w:val="52"/>
          <w:szCs w:val="52"/>
          <w:shd w:val="clear" w:color="auto" w:fill="FFFFFF"/>
        </w:rPr>
      </w:pPr>
    </w:p>
    <w:p w:rsidR="00D44BDB" w:rsidRPr="00670525" w:rsidRDefault="00D44BDB" w:rsidP="00D44BDB">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CE1C93" w:rsidRPr="00D44BDB" w:rsidRDefault="00CE1C93">
      <w:pPr>
        <w:spacing w:line="276" w:lineRule="auto"/>
        <w:rPr>
          <w:rFonts w:ascii="楷体" w:eastAsia="楷体" w:hAnsi="楷体" w:cstheme="minorEastAsia"/>
          <w:b/>
          <w:color w:val="000000"/>
          <w:sz w:val="52"/>
          <w:szCs w:val="52"/>
          <w:shd w:val="clear" w:color="auto" w:fill="FFFFFF"/>
        </w:rPr>
      </w:pPr>
    </w:p>
    <w:p w:rsidR="00CE1C93" w:rsidRPr="00CA6184" w:rsidRDefault="00CE1C93">
      <w:pPr>
        <w:jc w:val="center"/>
        <w:rPr>
          <w:rFonts w:ascii="楷体" w:eastAsia="楷体" w:hAnsi="楷体" w:cs="仿宋"/>
          <w:b/>
          <w:bCs/>
          <w:sz w:val="52"/>
          <w:szCs w:val="52"/>
        </w:rPr>
      </w:pPr>
    </w:p>
    <w:p w:rsidR="00D44BDB" w:rsidRPr="00D44BDB" w:rsidRDefault="00D44BDB" w:rsidP="00D44BDB">
      <w:pPr>
        <w:jc w:val="center"/>
        <w:rPr>
          <w:rFonts w:ascii="楷体" w:eastAsia="楷体" w:hAnsi="楷体" w:cs="仿宋"/>
          <w:b/>
          <w:bCs/>
          <w:sz w:val="52"/>
          <w:szCs w:val="52"/>
        </w:rPr>
      </w:pPr>
      <w:r w:rsidRPr="00D44BDB">
        <w:rPr>
          <w:rFonts w:ascii="楷体" w:eastAsia="楷体" w:hAnsi="楷体" w:cs="仿宋" w:hint="eastAsia"/>
          <w:b/>
          <w:bCs/>
          <w:sz w:val="52"/>
          <w:szCs w:val="52"/>
        </w:rPr>
        <w:t>202</w:t>
      </w:r>
      <w:r>
        <w:rPr>
          <w:rFonts w:ascii="楷体" w:eastAsia="楷体" w:hAnsi="楷体" w:cs="仿宋"/>
          <w:b/>
          <w:bCs/>
          <w:sz w:val="52"/>
          <w:szCs w:val="52"/>
        </w:rPr>
        <w:t>1</w:t>
      </w:r>
      <w:r w:rsidRPr="00D44BDB">
        <w:rPr>
          <w:rFonts w:ascii="楷体" w:eastAsia="楷体" w:hAnsi="楷体" w:cs="仿宋" w:hint="eastAsia"/>
          <w:b/>
          <w:bCs/>
          <w:sz w:val="52"/>
          <w:szCs w:val="52"/>
        </w:rPr>
        <w:t>年度</w:t>
      </w:r>
      <w:r>
        <w:rPr>
          <w:rFonts w:ascii="楷体" w:eastAsia="楷体" w:hAnsi="楷体" w:cs="仿宋" w:hint="eastAsia"/>
          <w:b/>
          <w:bCs/>
          <w:sz w:val="52"/>
          <w:szCs w:val="52"/>
        </w:rPr>
        <w:t>乐平市</w:t>
      </w:r>
      <w:r w:rsidR="00E42402">
        <w:rPr>
          <w:rFonts w:ascii="楷体" w:eastAsia="楷体" w:hAnsi="楷体" w:cs="仿宋" w:hint="eastAsia"/>
          <w:b/>
          <w:bCs/>
          <w:sz w:val="52"/>
          <w:szCs w:val="52"/>
        </w:rPr>
        <w:t>科学技术局</w:t>
      </w:r>
    </w:p>
    <w:p w:rsidR="00D44BDB" w:rsidRPr="00D44BDB" w:rsidRDefault="00D44BDB" w:rsidP="00D44BDB">
      <w:pPr>
        <w:jc w:val="center"/>
        <w:rPr>
          <w:rFonts w:ascii="楷体" w:eastAsia="楷体" w:hAnsi="楷体" w:cs="仿宋"/>
          <w:b/>
          <w:bCs/>
          <w:snapToGrid w:val="0"/>
          <w:kern w:val="0"/>
          <w:sz w:val="52"/>
          <w:szCs w:val="52"/>
        </w:rPr>
      </w:pPr>
      <w:r w:rsidRPr="00D44BDB">
        <w:rPr>
          <w:rFonts w:ascii="楷体" w:eastAsia="楷体" w:hAnsi="楷体" w:cs="仿宋" w:hint="eastAsia"/>
          <w:b/>
          <w:bCs/>
          <w:sz w:val="52"/>
          <w:szCs w:val="52"/>
        </w:rPr>
        <w:t>部门整体</w:t>
      </w:r>
      <w:r>
        <w:rPr>
          <w:rFonts w:ascii="楷体" w:eastAsia="楷体" w:hAnsi="楷体" w:cs="仿宋" w:hint="eastAsia"/>
          <w:b/>
          <w:bCs/>
          <w:sz w:val="52"/>
          <w:szCs w:val="52"/>
        </w:rPr>
        <w:t>支出</w:t>
      </w:r>
      <w:r w:rsidRPr="00D44BDB">
        <w:rPr>
          <w:rFonts w:ascii="楷体" w:eastAsia="楷体" w:hAnsi="楷体" w:cs="仿宋" w:hint="eastAsia"/>
          <w:b/>
          <w:bCs/>
          <w:sz w:val="52"/>
          <w:szCs w:val="52"/>
        </w:rPr>
        <w:t>绩效评价报告</w:t>
      </w:r>
    </w:p>
    <w:p w:rsidR="00CE1C93" w:rsidRPr="00D44BDB" w:rsidRDefault="00CE1C93">
      <w:pPr>
        <w:jc w:val="center"/>
        <w:rPr>
          <w:rFonts w:ascii="楷体" w:eastAsia="楷体" w:hAnsi="楷体" w:cs="仿宋"/>
          <w:b/>
          <w:bCs/>
          <w:snapToGrid w:val="0"/>
          <w:kern w:val="0"/>
          <w:sz w:val="52"/>
          <w:szCs w:val="52"/>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CE1C93">
      <w:pPr>
        <w:rPr>
          <w:rFonts w:ascii="楷体" w:eastAsia="楷体" w:hAnsi="楷体"/>
          <w:snapToGrid w:val="0"/>
          <w:kern w:val="0"/>
        </w:rPr>
      </w:pPr>
    </w:p>
    <w:p w:rsidR="00CE1C93" w:rsidRPr="00D44BDB" w:rsidRDefault="00000000" w:rsidP="00CA6184">
      <w:pPr>
        <w:spacing w:line="360" w:lineRule="auto"/>
        <w:ind w:rightChars="-94" w:right="-197"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评价名称：</w:t>
      </w:r>
      <w:r w:rsidR="00D44BDB">
        <w:rPr>
          <w:rFonts w:ascii="楷体" w:eastAsia="楷体" w:hAnsi="楷体" w:hint="eastAsia"/>
          <w:snapToGrid w:val="0"/>
          <w:kern w:val="0"/>
          <w:sz w:val="28"/>
          <w:szCs w:val="28"/>
        </w:rPr>
        <w:t>2</w:t>
      </w:r>
      <w:r w:rsidR="00D44BDB">
        <w:rPr>
          <w:rFonts w:ascii="楷体" w:eastAsia="楷体" w:hAnsi="楷体"/>
          <w:snapToGrid w:val="0"/>
          <w:kern w:val="0"/>
          <w:sz w:val="28"/>
          <w:szCs w:val="28"/>
        </w:rPr>
        <w:t>021</w:t>
      </w:r>
      <w:r w:rsidR="00D44BDB">
        <w:rPr>
          <w:rFonts w:ascii="楷体" w:eastAsia="楷体" w:hAnsi="楷体" w:hint="eastAsia"/>
          <w:snapToGrid w:val="0"/>
          <w:kern w:val="0"/>
          <w:sz w:val="28"/>
          <w:szCs w:val="28"/>
        </w:rPr>
        <w:t>年度乐平市</w:t>
      </w:r>
      <w:r w:rsidR="00E42402">
        <w:rPr>
          <w:rFonts w:ascii="楷体" w:eastAsia="楷体" w:hAnsi="楷体" w:hint="eastAsia"/>
          <w:snapToGrid w:val="0"/>
          <w:kern w:val="0"/>
          <w:sz w:val="28"/>
          <w:szCs w:val="28"/>
        </w:rPr>
        <w:t>科学技术局</w:t>
      </w:r>
      <w:r w:rsidR="00CA6184">
        <w:rPr>
          <w:rFonts w:ascii="楷体" w:eastAsia="楷体" w:hAnsi="楷体" w:hint="eastAsia"/>
          <w:snapToGrid w:val="0"/>
          <w:kern w:val="0"/>
          <w:sz w:val="28"/>
          <w:szCs w:val="28"/>
        </w:rPr>
        <w:t>部</w:t>
      </w:r>
      <w:proofErr w:type="gramStart"/>
      <w:r w:rsidR="00CA6184">
        <w:rPr>
          <w:rFonts w:ascii="楷体" w:eastAsia="楷体" w:hAnsi="楷体" w:hint="eastAsia"/>
          <w:snapToGrid w:val="0"/>
          <w:kern w:val="0"/>
          <w:sz w:val="28"/>
          <w:szCs w:val="28"/>
        </w:rPr>
        <w:t>门</w:t>
      </w:r>
      <w:r w:rsidRPr="00D44BDB">
        <w:rPr>
          <w:rFonts w:ascii="楷体" w:eastAsia="楷体" w:hAnsi="楷体" w:hint="eastAsia"/>
          <w:snapToGrid w:val="0"/>
          <w:kern w:val="0"/>
          <w:sz w:val="28"/>
          <w:szCs w:val="28"/>
        </w:rPr>
        <w:t>整体</w:t>
      </w:r>
      <w:proofErr w:type="gramEnd"/>
      <w:r w:rsidR="00D44BDB">
        <w:rPr>
          <w:rFonts w:ascii="楷体" w:eastAsia="楷体" w:hAnsi="楷体" w:hint="eastAsia"/>
          <w:snapToGrid w:val="0"/>
          <w:kern w:val="0"/>
          <w:sz w:val="28"/>
          <w:szCs w:val="28"/>
        </w:rPr>
        <w:t>支出绩效评价</w:t>
      </w:r>
    </w:p>
    <w:p w:rsid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项目单位：</w:t>
      </w:r>
      <w:r w:rsidR="00D44BDB">
        <w:rPr>
          <w:rFonts w:ascii="楷体" w:eastAsia="楷体" w:hAnsi="楷体" w:hint="eastAsia"/>
          <w:snapToGrid w:val="0"/>
          <w:kern w:val="0"/>
          <w:sz w:val="28"/>
          <w:szCs w:val="28"/>
        </w:rPr>
        <w:t>乐平市</w:t>
      </w:r>
      <w:r w:rsidR="00E42402">
        <w:rPr>
          <w:rFonts w:ascii="楷体" w:eastAsia="楷体" w:hAnsi="楷体" w:hint="eastAsia"/>
          <w:snapToGrid w:val="0"/>
          <w:kern w:val="0"/>
          <w:sz w:val="28"/>
          <w:szCs w:val="28"/>
        </w:rPr>
        <w:t>科学技术局</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主管单位：</w:t>
      </w:r>
      <w:r w:rsidR="00D44BDB">
        <w:rPr>
          <w:rFonts w:ascii="楷体" w:eastAsia="楷体" w:hAnsi="楷体" w:hint="eastAsia"/>
          <w:snapToGrid w:val="0"/>
          <w:kern w:val="0"/>
          <w:sz w:val="28"/>
          <w:szCs w:val="28"/>
        </w:rPr>
        <w:t>乐平市财政局</w:t>
      </w:r>
    </w:p>
    <w:p w:rsidR="00CE1C93" w:rsidRPr="00D44BDB" w:rsidRDefault="00000000" w:rsidP="00551B97">
      <w:pPr>
        <w:spacing w:line="360" w:lineRule="auto"/>
        <w:ind w:firstLineChars="101" w:firstLine="283"/>
        <w:rPr>
          <w:rFonts w:ascii="楷体" w:eastAsia="楷体" w:hAnsi="楷体"/>
          <w:snapToGrid w:val="0"/>
          <w:kern w:val="0"/>
          <w:sz w:val="28"/>
          <w:szCs w:val="28"/>
        </w:rPr>
      </w:pPr>
      <w:r w:rsidRPr="00D44BDB">
        <w:rPr>
          <w:rFonts w:ascii="楷体" w:eastAsia="楷体" w:hAnsi="楷体" w:hint="eastAsia"/>
          <w:snapToGrid w:val="0"/>
          <w:kern w:val="0"/>
          <w:sz w:val="28"/>
          <w:szCs w:val="28"/>
        </w:rPr>
        <w:t>委托单位：</w:t>
      </w:r>
      <w:r w:rsidR="00D44BDB">
        <w:rPr>
          <w:rFonts w:ascii="楷体" w:eastAsia="楷体" w:hAnsi="楷体" w:hint="eastAsia"/>
          <w:snapToGrid w:val="0"/>
          <w:kern w:val="0"/>
          <w:sz w:val="28"/>
          <w:szCs w:val="28"/>
        </w:rPr>
        <w:t>乐平市</w:t>
      </w:r>
      <w:r w:rsidRPr="00D44BDB">
        <w:rPr>
          <w:rFonts w:ascii="楷体" w:eastAsia="楷体" w:hAnsi="楷体" w:hint="eastAsia"/>
          <w:snapToGrid w:val="0"/>
          <w:kern w:val="0"/>
          <w:sz w:val="28"/>
          <w:szCs w:val="28"/>
        </w:rPr>
        <w:t>财政局</w:t>
      </w:r>
    </w:p>
    <w:p w:rsidR="00CE1C93" w:rsidRPr="00D44BDB" w:rsidRDefault="00000000" w:rsidP="00551B97">
      <w:pPr>
        <w:spacing w:line="360" w:lineRule="auto"/>
        <w:ind w:firstLineChars="100" w:firstLine="280"/>
        <w:rPr>
          <w:rFonts w:ascii="楷体" w:eastAsia="楷体" w:hAnsi="楷体"/>
          <w:snapToGrid w:val="0"/>
          <w:kern w:val="0"/>
          <w:sz w:val="28"/>
          <w:szCs w:val="28"/>
        </w:rPr>
      </w:pPr>
      <w:r w:rsidRPr="00D44BDB">
        <w:rPr>
          <w:rFonts w:ascii="楷体" w:eastAsia="楷体" w:hAnsi="楷体" w:hint="eastAsia"/>
          <w:snapToGrid w:val="0"/>
          <w:kern w:val="0"/>
          <w:sz w:val="28"/>
          <w:szCs w:val="28"/>
        </w:rPr>
        <w:t>评价机构：</w:t>
      </w:r>
      <w:r w:rsidR="00D44BDB">
        <w:rPr>
          <w:rFonts w:ascii="楷体" w:eastAsia="楷体" w:hAnsi="楷体" w:hint="eastAsia"/>
          <w:snapToGrid w:val="0"/>
          <w:kern w:val="0"/>
          <w:sz w:val="28"/>
          <w:szCs w:val="28"/>
        </w:rPr>
        <w:t>上饶悦诚会计师事务所（普通合伙）</w:t>
      </w:r>
    </w:p>
    <w:p w:rsidR="00CE1C93" w:rsidRPr="00A057C0" w:rsidRDefault="00000000" w:rsidP="00A057C0">
      <w:pPr>
        <w:spacing w:line="360" w:lineRule="auto"/>
        <w:ind w:firstLineChars="100" w:firstLine="280"/>
        <w:rPr>
          <w:rFonts w:ascii="楷体" w:eastAsia="楷体" w:hAnsi="楷体"/>
          <w:snapToGrid w:val="0"/>
          <w:kern w:val="0"/>
          <w:sz w:val="28"/>
          <w:szCs w:val="28"/>
        </w:rPr>
        <w:sectPr w:rsidR="00CE1C93" w:rsidRPr="00A057C0" w:rsidSect="00D44BDB">
          <w:headerReference w:type="default" r:id="rId9"/>
          <w:pgSz w:w="11906" w:h="16838"/>
          <w:pgMar w:top="1440" w:right="1800" w:bottom="1440" w:left="1800" w:header="851" w:footer="992" w:gutter="0"/>
          <w:pgNumType w:start="1"/>
          <w:cols w:space="425"/>
          <w:titlePg/>
          <w:docGrid w:type="lines" w:linePitch="312"/>
        </w:sectPr>
      </w:pPr>
      <w:r w:rsidRPr="00D44BDB">
        <w:rPr>
          <w:rFonts w:ascii="楷体" w:eastAsia="楷体" w:hAnsi="楷体" w:hint="eastAsia"/>
          <w:snapToGrid w:val="0"/>
          <w:kern w:val="0"/>
          <w:sz w:val="28"/>
          <w:szCs w:val="28"/>
        </w:rPr>
        <w:t>评价日期：202</w:t>
      </w:r>
      <w:r w:rsidR="00D44BDB">
        <w:rPr>
          <w:rFonts w:ascii="楷体" w:eastAsia="楷体" w:hAnsi="楷体"/>
          <w:snapToGrid w:val="0"/>
          <w:kern w:val="0"/>
          <w:sz w:val="28"/>
          <w:szCs w:val="28"/>
        </w:rPr>
        <w:t>2</w:t>
      </w:r>
      <w:r w:rsidRPr="00D44BDB">
        <w:rPr>
          <w:rFonts w:ascii="楷体" w:eastAsia="楷体" w:hAnsi="楷体" w:hint="eastAsia"/>
          <w:snapToGrid w:val="0"/>
          <w:kern w:val="0"/>
          <w:sz w:val="28"/>
          <w:szCs w:val="28"/>
        </w:rPr>
        <w:t>年</w:t>
      </w:r>
      <w:r w:rsidR="00D44BDB">
        <w:rPr>
          <w:rFonts w:ascii="楷体" w:eastAsia="楷体" w:hAnsi="楷体"/>
          <w:snapToGrid w:val="0"/>
          <w:kern w:val="0"/>
          <w:sz w:val="28"/>
          <w:szCs w:val="28"/>
        </w:rPr>
        <w:t>1</w:t>
      </w:r>
      <w:r w:rsidR="00CA6184">
        <w:rPr>
          <w:rFonts w:ascii="楷体" w:eastAsia="楷体" w:hAnsi="楷体"/>
          <w:snapToGrid w:val="0"/>
          <w:kern w:val="0"/>
          <w:sz w:val="28"/>
          <w:szCs w:val="28"/>
        </w:rPr>
        <w:t>1</w:t>
      </w:r>
      <w:r w:rsidRPr="00D44BDB">
        <w:rPr>
          <w:rFonts w:ascii="楷体" w:eastAsia="楷体" w:hAnsi="楷体" w:hint="eastAsia"/>
          <w:snapToGrid w:val="0"/>
          <w:kern w:val="0"/>
          <w:sz w:val="28"/>
          <w:szCs w:val="28"/>
        </w:rPr>
        <w:t>月</w:t>
      </w:r>
      <w:r w:rsidR="00E42402">
        <w:rPr>
          <w:rFonts w:ascii="楷体" w:eastAsia="楷体" w:hAnsi="楷体"/>
          <w:snapToGrid w:val="0"/>
          <w:kern w:val="0"/>
          <w:sz w:val="28"/>
          <w:szCs w:val="28"/>
        </w:rPr>
        <w:t>25</w:t>
      </w:r>
      <w:r w:rsidR="00C52A81">
        <w:rPr>
          <w:rFonts w:ascii="楷体" w:eastAsia="楷体" w:hAnsi="楷体" w:hint="eastAsia"/>
          <w:snapToGrid w:val="0"/>
          <w:kern w:val="0"/>
          <w:sz w:val="28"/>
          <w:szCs w:val="28"/>
        </w:rPr>
        <w:t>日</w:t>
      </w:r>
    </w:p>
    <w:p w:rsidR="00C52A81" w:rsidRDefault="00C52A81" w:rsidP="001D606B">
      <w:pPr>
        <w:pStyle w:val="TOC1"/>
        <w:tabs>
          <w:tab w:val="right" w:leader="dot" w:pos="8296"/>
        </w:tabs>
        <w:rPr>
          <w:rFonts w:ascii="楷体" w:eastAsia="楷体" w:hAnsi="楷体" w:cs="黑体"/>
          <w:b/>
          <w:bCs/>
          <w:sz w:val="44"/>
          <w:szCs w:val="44"/>
        </w:rPr>
      </w:pPr>
      <w:bookmarkStart w:id="0" w:name="_Toc22175"/>
      <w:bookmarkStart w:id="1" w:name="_Toc14075"/>
      <w:bookmarkStart w:id="2" w:name="_Toc7523"/>
      <w:bookmarkStart w:id="3" w:name="_Toc74994698"/>
    </w:p>
    <w:p w:rsidR="001D606B" w:rsidRDefault="00C52A81" w:rsidP="001D606B">
      <w:pPr>
        <w:pStyle w:val="TOC1"/>
        <w:tabs>
          <w:tab w:val="right" w:leader="dot" w:pos="8296"/>
        </w:tabs>
        <w:spacing w:line="360" w:lineRule="auto"/>
        <w:rPr>
          <w:noProof/>
        </w:rPr>
      </w:pPr>
      <w:r w:rsidRPr="00D44BDB">
        <w:rPr>
          <w:rFonts w:ascii="楷体" w:eastAsia="楷体" w:hAnsi="楷体" w:cs="黑体" w:hint="eastAsia"/>
          <w:b/>
          <w:bCs/>
          <w:sz w:val="44"/>
          <w:szCs w:val="44"/>
        </w:rPr>
        <w:fldChar w:fldCharType="begin"/>
      </w:r>
      <w:r w:rsidRPr="00D44BDB">
        <w:rPr>
          <w:rFonts w:ascii="楷体" w:eastAsia="楷体" w:hAnsi="楷体" w:cs="黑体" w:hint="eastAsia"/>
          <w:b/>
          <w:bCs/>
          <w:sz w:val="44"/>
          <w:szCs w:val="44"/>
        </w:rPr>
        <w:instrText xml:space="preserve">TOC \o "1-3" \h \u </w:instrText>
      </w:r>
      <w:r w:rsidRPr="00D44BDB">
        <w:rPr>
          <w:rFonts w:ascii="楷体" w:eastAsia="楷体" w:hAnsi="楷体" w:cs="黑体" w:hint="eastAsia"/>
          <w:b/>
          <w:bCs/>
          <w:sz w:val="44"/>
          <w:szCs w:val="44"/>
        </w:rPr>
        <w:fldChar w:fldCharType="separate"/>
      </w:r>
    </w:p>
    <w:sdt>
      <w:sdtPr>
        <w:rPr>
          <w:noProof/>
          <w:lang w:val="zh-CN"/>
        </w:rPr>
        <w:id w:val="-1652815634"/>
        <w:docPartObj>
          <w:docPartGallery w:val="Table of Contents"/>
          <w:docPartUnique/>
        </w:docPartObj>
      </w:sdtPr>
      <w:sdtEndPr>
        <w:rPr>
          <w:rFonts w:asciiTheme="minorHAnsi" w:eastAsiaTheme="minorEastAsia" w:hAnsiTheme="minorHAnsi" w:cstheme="minorBidi"/>
          <w:b/>
          <w:bCs/>
          <w:color w:val="auto"/>
          <w:kern w:val="2"/>
          <w:sz w:val="21"/>
          <w:szCs w:val="22"/>
        </w:rPr>
      </w:sdtEndPr>
      <w:sdtContent>
        <w:p w:rsidR="00C356F7" w:rsidRPr="00C356F7" w:rsidRDefault="00C356F7" w:rsidP="00C356F7">
          <w:pPr>
            <w:pStyle w:val="TOC"/>
            <w:spacing w:line="360" w:lineRule="auto"/>
            <w:jc w:val="center"/>
            <w:rPr>
              <w:rFonts w:ascii="楷体" w:eastAsia="楷体" w:hAnsi="楷体"/>
              <w:noProof/>
              <w:color w:val="auto"/>
              <w:sz w:val="52"/>
              <w:szCs w:val="52"/>
            </w:rPr>
          </w:pPr>
          <w:r w:rsidRPr="00C356F7">
            <w:rPr>
              <w:rFonts w:ascii="楷体" w:eastAsia="楷体" w:hAnsi="楷体"/>
              <w:noProof/>
              <w:color w:val="auto"/>
              <w:sz w:val="52"/>
              <w:szCs w:val="52"/>
              <w:lang w:val="zh-CN"/>
            </w:rPr>
            <w:t>目</w:t>
          </w:r>
          <w:r>
            <w:rPr>
              <w:rFonts w:ascii="楷体" w:eastAsia="楷体" w:hAnsi="楷体" w:hint="eastAsia"/>
              <w:noProof/>
              <w:color w:val="auto"/>
              <w:sz w:val="52"/>
              <w:szCs w:val="52"/>
              <w:lang w:val="zh-CN"/>
            </w:rPr>
            <w:t xml:space="preserve"> </w:t>
          </w:r>
          <w:r w:rsidRPr="00C356F7">
            <w:rPr>
              <w:rFonts w:ascii="楷体" w:eastAsia="楷体" w:hAnsi="楷体"/>
              <w:noProof/>
              <w:color w:val="auto"/>
              <w:sz w:val="52"/>
              <w:szCs w:val="52"/>
              <w:lang w:val="zh-CN"/>
            </w:rPr>
            <w:t>录</w:t>
          </w:r>
        </w:p>
        <w:p w:rsidR="00C356F7" w:rsidRPr="00C356F7" w:rsidRDefault="00C356F7" w:rsidP="00C356F7">
          <w:pPr>
            <w:pStyle w:val="TOC1"/>
            <w:tabs>
              <w:tab w:val="right" w:leader="dot" w:pos="8296"/>
            </w:tabs>
            <w:spacing w:line="360" w:lineRule="auto"/>
            <w:rPr>
              <w:rFonts w:ascii="楷体" w:eastAsia="楷体" w:hAnsi="楷体"/>
              <w:noProof/>
              <w:sz w:val="24"/>
              <w:szCs w:val="24"/>
            </w:rPr>
          </w:pPr>
          <w:r w:rsidRPr="00C356F7">
            <w:rPr>
              <w:rFonts w:ascii="楷体" w:eastAsia="楷体" w:hAnsi="楷体"/>
              <w:noProof/>
              <w:sz w:val="24"/>
              <w:szCs w:val="24"/>
            </w:rPr>
            <w:fldChar w:fldCharType="begin"/>
          </w:r>
          <w:r w:rsidRPr="00C356F7">
            <w:rPr>
              <w:rFonts w:ascii="楷体" w:eastAsia="楷体" w:hAnsi="楷体"/>
              <w:noProof/>
              <w:sz w:val="24"/>
              <w:szCs w:val="24"/>
            </w:rPr>
            <w:instrText xml:space="preserve"> TOC \o "1-3" \h \z \u </w:instrText>
          </w:r>
          <w:r w:rsidRPr="00C356F7">
            <w:rPr>
              <w:rFonts w:ascii="楷体" w:eastAsia="楷体" w:hAnsi="楷体"/>
              <w:noProof/>
              <w:sz w:val="24"/>
              <w:szCs w:val="24"/>
            </w:rPr>
            <w:fldChar w:fldCharType="separate"/>
          </w:r>
          <w:hyperlink w:anchor="_Toc120308649" w:history="1">
            <w:r w:rsidRPr="00C356F7">
              <w:rPr>
                <w:rStyle w:val="ab"/>
                <w:rFonts w:ascii="楷体" w:eastAsia="楷体" w:hAnsi="楷体" w:cs="黑体"/>
                <w:noProof/>
                <w:sz w:val="24"/>
                <w:szCs w:val="24"/>
              </w:rPr>
              <w:t>一、部门概况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_Toc120308649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5</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50" w:history="1">
            <w:r w:rsidRPr="00C356F7">
              <w:rPr>
                <w:rStyle w:val="ab"/>
                <w:rFonts w:ascii="楷体" w:eastAsia="楷体" w:hAnsi="楷体"/>
                <w:noProof/>
                <w:sz w:val="24"/>
                <w:szCs w:val="24"/>
              </w:rPr>
              <w:t>（一）单位情况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_Toc120308650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5</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51" w:history="1">
            <w:r w:rsidRPr="00C356F7">
              <w:rPr>
                <w:rStyle w:val="ab"/>
                <w:rFonts w:ascii="楷体" w:eastAsia="楷体" w:hAnsi="楷体"/>
                <w:noProof/>
                <w:sz w:val="24"/>
                <w:szCs w:val="24"/>
              </w:rPr>
              <w:t>（二）主要职能</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_Toc120308651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6</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52" w:history="1">
            <w:r w:rsidRPr="00C356F7">
              <w:rPr>
                <w:rStyle w:val="ab"/>
                <w:rFonts w:ascii="楷体" w:eastAsia="楷体" w:hAnsi="楷体" w:cs="黑体"/>
                <w:noProof/>
                <w:sz w:val="24"/>
                <w:szCs w:val="24"/>
              </w:rPr>
              <w:t>二、当年部门履职绩效目标及主要工作任务完成情况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_Toc120308652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8</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53" w:history="1">
            <w:r w:rsidRPr="00C356F7">
              <w:rPr>
                <w:rStyle w:val="ab"/>
                <w:rFonts w:ascii="楷体" w:eastAsia="楷体" w:hAnsi="楷体"/>
                <w:noProof/>
                <w:sz w:val="24"/>
                <w:szCs w:val="24"/>
              </w:rPr>
              <w:t>（一）总体绩效目标</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_Toc120308653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8</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54" w:history="1">
            <w:r w:rsidRPr="00C356F7">
              <w:rPr>
                <w:rStyle w:val="ab"/>
                <w:rFonts w:ascii="楷体" w:eastAsia="楷体" w:hAnsi="楷体" w:cstheme="minorEastAsia"/>
                <w:noProof/>
                <w:sz w:val="24"/>
                <w:szCs w:val="24"/>
              </w:rPr>
              <w:t>（二）阶段性目标</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_Toc120308654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10</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55" w:history="1">
            <w:r w:rsidRPr="00C356F7">
              <w:rPr>
                <w:rStyle w:val="ab"/>
                <w:rFonts w:ascii="楷体" w:eastAsia="楷体" w:hAnsi="楷体" w:cstheme="minorEastAsia"/>
                <w:noProof/>
                <w:sz w:val="24"/>
                <w:szCs w:val="24"/>
              </w:rPr>
              <w:t>（三）2021年部门年度整体支出绩效目标完成情况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_Toc120308655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10</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56" w:history="1">
            <w:r w:rsidRPr="00C356F7">
              <w:rPr>
                <w:rStyle w:val="ab"/>
                <w:rFonts w:ascii="楷体" w:eastAsia="楷体" w:hAnsi="楷体"/>
                <w:noProof/>
                <w:sz w:val="24"/>
                <w:szCs w:val="24"/>
              </w:rPr>
              <w:t>①疫情防控工作</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_Toc120308656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10</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57" w:history="1">
            <w:r w:rsidRPr="00C356F7">
              <w:rPr>
                <w:rStyle w:val="ab"/>
                <w:rFonts w:ascii="楷体" w:eastAsia="楷体" w:hAnsi="楷体"/>
                <w:noProof/>
                <w:sz w:val="24"/>
                <w:szCs w:val="24"/>
              </w:rPr>
              <w:t>②科技创新工作</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_Toc120308657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10</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58" w:history="1">
            <w:r w:rsidRPr="00C356F7">
              <w:rPr>
                <w:rStyle w:val="ab"/>
                <w:rFonts w:ascii="楷体" w:eastAsia="楷体" w:hAnsi="楷体"/>
                <w:noProof/>
                <w:sz w:val="24"/>
                <w:szCs w:val="24"/>
              </w:rPr>
              <w:t>③党史学习教育</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_Toc120308658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12</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59" w:history="1">
            <w:r w:rsidRPr="00C356F7">
              <w:rPr>
                <w:rStyle w:val="ab"/>
                <w:rFonts w:ascii="楷体" w:eastAsia="楷体" w:hAnsi="楷体"/>
                <w:noProof/>
                <w:sz w:val="24"/>
                <w:szCs w:val="24"/>
              </w:rPr>
              <w:t>三、评价基本情况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_Toc120308659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13</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60" w:history="1">
            <w:r w:rsidRPr="00C356F7">
              <w:rPr>
                <w:rStyle w:val="ab"/>
                <w:rFonts w:ascii="楷体" w:eastAsia="楷体" w:hAnsi="楷体" w:cstheme="minorEastAsia"/>
                <w:noProof/>
                <w:sz w:val="24"/>
                <w:szCs w:val="24"/>
              </w:rPr>
              <w:t>（一）评价的范围和目的</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_Toc120308660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13</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61" w:history="1">
            <w:r w:rsidRPr="00C356F7">
              <w:rPr>
                <w:rStyle w:val="ab"/>
                <w:rFonts w:ascii="楷体" w:eastAsia="楷体" w:hAnsi="楷体" w:cstheme="minorEastAsia"/>
                <w:noProof/>
                <w:sz w:val="24"/>
                <w:szCs w:val="24"/>
              </w:rPr>
              <w:t>1.评价范围</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_Toc120308661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13</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62" w:history="1">
            <w:r w:rsidRPr="00C356F7">
              <w:rPr>
                <w:rStyle w:val="ab"/>
                <w:rFonts w:ascii="楷体" w:eastAsia="楷体" w:hAnsi="楷体" w:cstheme="minorEastAsia"/>
                <w:noProof/>
                <w:sz w:val="24"/>
                <w:szCs w:val="24"/>
              </w:rPr>
              <w:t>2.评价目的</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_Toc120308662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13</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63" w:history="1">
            <w:r w:rsidRPr="00C356F7">
              <w:rPr>
                <w:rStyle w:val="ab"/>
                <w:rFonts w:ascii="楷体" w:eastAsia="楷体" w:hAnsi="楷体"/>
                <w:noProof/>
                <w:sz w:val="24"/>
                <w:szCs w:val="24"/>
              </w:rPr>
              <w:t>（二）评价依据</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_Toc120308663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14</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64" w:history="1">
            <w:r w:rsidRPr="00C356F7">
              <w:rPr>
                <w:rStyle w:val="ab"/>
                <w:rFonts w:ascii="楷体" w:eastAsia="楷体" w:hAnsi="楷体" w:cstheme="minorEastAsia"/>
                <w:noProof/>
                <w:sz w:val="24"/>
                <w:szCs w:val="24"/>
              </w:rPr>
              <w:t>（三）评价指标体系</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_Toc120308664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15</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65" w:history="1">
            <w:r w:rsidRPr="00C356F7">
              <w:rPr>
                <w:rStyle w:val="ab"/>
                <w:rFonts w:ascii="楷体" w:eastAsia="楷体" w:hAnsi="楷体" w:cstheme="minorEastAsia"/>
                <w:noProof/>
                <w:sz w:val="24"/>
                <w:szCs w:val="24"/>
              </w:rPr>
              <w:t>（四）评价方法及实施过程</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_Toc120308665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15</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66" w:history="1">
            <w:r w:rsidRPr="00C356F7">
              <w:rPr>
                <w:rStyle w:val="ab"/>
                <w:rFonts w:ascii="楷体" w:eastAsia="楷体" w:hAnsi="楷体" w:cstheme="minorEastAsia"/>
                <w:noProof/>
                <w:sz w:val="24"/>
                <w:szCs w:val="24"/>
              </w:rPr>
              <w:t>1.评价方法</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_Toc120308666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15</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67" w:history="1">
            <w:r w:rsidRPr="00C356F7">
              <w:rPr>
                <w:rStyle w:val="ab"/>
                <w:rFonts w:ascii="楷体" w:eastAsia="楷体" w:hAnsi="楷体" w:cstheme="minorEastAsia"/>
                <w:noProof/>
                <w:sz w:val="24"/>
                <w:szCs w:val="24"/>
              </w:rPr>
              <w:t>2.实施过程</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_Toc120308667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17</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68" w:history="1">
            <w:r w:rsidRPr="00C356F7">
              <w:rPr>
                <w:rStyle w:val="ab"/>
                <w:rFonts w:ascii="楷体" w:eastAsia="楷体" w:hAnsi="楷体" w:cs="黑体"/>
                <w:noProof/>
                <w:sz w:val="24"/>
                <w:szCs w:val="24"/>
              </w:rPr>
              <w:t>四、项目实施及管理情况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_Toc120308668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18</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69" w:history="1">
            <w:r w:rsidRPr="00C356F7">
              <w:rPr>
                <w:rStyle w:val="ab"/>
                <w:rFonts w:ascii="楷体" w:eastAsia="楷体" w:hAnsi="楷体" w:cstheme="minorEastAsia"/>
                <w:noProof/>
                <w:sz w:val="24"/>
                <w:szCs w:val="24"/>
              </w:rPr>
              <w:t>（—）资金计划、到位及使用情况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_Toc120308669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18</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70" w:history="1">
            <w:r w:rsidRPr="00C356F7">
              <w:rPr>
                <w:rStyle w:val="ab"/>
                <w:rFonts w:ascii="楷体" w:eastAsia="楷体" w:hAnsi="楷体" w:cstheme="minorEastAsia"/>
                <w:noProof/>
                <w:sz w:val="24"/>
                <w:szCs w:val="24"/>
              </w:rPr>
              <w:t>1.资金计划收支情况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_Toc120308670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18</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71" w:history="1">
            <w:r w:rsidRPr="00C356F7">
              <w:rPr>
                <w:rStyle w:val="ab"/>
                <w:rFonts w:ascii="楷体" w:eastAsia="楷体" w:hAnsi="楷体"/>
                <w:noProof/>
                <w:sz w:val="24"/>
                <w:szCs w:val="24"/>
              </w:rPr>
              <w:t>2.资金使用情况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_Toc120308671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18</w:t>
            </w:r>
            <w:r w:rsidRPr="00C356F7">
              <w:rPr>
                <w:rFonts w:ascii="楷体" w:eastAsia="楷体" w:hAnsi="楷体"/>
                <w:noProof/>
                <w:webHidden/>
                <w:sz w:val="24"/>
                <w:szCs w:val="24"/>
              </w:rPr>
              <w:fldChar w:fldCharType="end"/>
            </w:r>
          </w:hyperlink>
        </w:p>
        <w:p w:rsidR="00C356F7" w:rsidRPr="00C356F7" w:rsidRDefault="00C356F7" w:rsidP="00C356F7">
          <w:pPr>
            <w:pStyle w:val="TOC3"/>
            <w:tabs>
              <w:tab w:val="right" w:leader="dot" w:pos="8296"/>
            </w:tabs>
            <w:spacing w:line="360" w:lineRule="auto"/>
            <w:rPr>
              <w:rFonts w:ascii="楷体" w:eastAsia="楷体" w:hAnsi="楷体"/>
              <w:noProof/>
              <w:kern w:val="2"/>
              <w:sz w:val="24"/>
              <w:szCs w:val="24"/>
            </w:rPr>
          </w:pPr>
          <w:hyperlink w:anchor="_Toc120308672" w:history="1">
            <w:r w:rsidRPr="00C356F7">
              <w:rPr>
                <w:rStyle w:val="ab"/>
                <w:rFonts w:ascii="楷体" w:eastAsia="楷体" w:hAnsi="楷体" w:cstheme="minorEastAsia"/>
                <w:noProof/>
                <w:sz w:val="24"/>
                <w:szCs w:val="24"/>
              </w:rPr>
              <w:t>3.财务管理情况</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_Toc120308672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18</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73" w:history="1">
            <w:r w:rsidRPr="00C356F7">
              <w:rPr>
                <w:rStyle w:val="ab"/>
                <w:rFonts w:ascii="楷体" w:eastAsia="楷体" w:hAnsi="楷体" w:cs="黑体"/>
                <w:noProof/>
                <w:sz w:val="24"/>
                <w:szCs w:val="24"/>
              </w:rPr>
              <w:t>五、部门履职成效</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_Toc120308673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20</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74" w:history="1">
            <w:r w:rsidRPr="00C356F7">
              <w:rPr>
                <w:rStyle w:val="ab"/>
                <w:rFonts w:ascii="楷体" w:eastAsia="楷体" w:hAnsi="楷体" w:cs="黑体"/>
                <w:noProof/>
                <w:sz w:val="24"/>
                <w:szCs w:val="24"/>
              </w:rPr>
              <w:t>六、综合评价</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_Toc120308674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21</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75" w:history="1">
            <w:r w:rsidRPr="00C356F7">
              <w:rPr>
                <w:rStyle w:val="ab"/>
                <w:rFonts w:ascii="楷体" w:eastAsia="楷体" w:hAnsi="楷体" w:cs="黑体"/>
                <w:noProof/>
                <w:sz w:val="24"/>
                <w:szCs w:val="24"/>
                <w:lang w:bidi="zh-TW"/>
              </w:rPr>
              <w:t>七、评价结论</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_Toc120308675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21</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76" w:history="1">
            <w:r w:rsidRPr="00C356F7">
              <w:rPr>
                <w:rStyle w:val="ab"/>
                <w:rFonts w:ascii="楷体" w:eastAsia="楷体" w:hAnsi="楷体"/>
                <w:noProof/>
                <w:sz w:val="24"/>
                <w:szCs w:val="24"/>
              </w:rPr>
              <w:t>（一）评分结果</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_Toc120308676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21</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77" w:history="1">
            <w:r w:rsidRPr="00C356F7">
              <w:rPr>
                <w:rStyle w:val="ab"/>
                <w:rFonts w:ascii="楷体" w:eastAsia="楷体" w:hAnsi="楷体"/>
                <w:noProof/>
                <w:sz w:val="24"/>
                <w:szCs w:val="24"/>
              </w:rPr>
              <w:t>（二）主要结论</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_Toc120308677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22</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78" w:history="1">
            <w:r w:rsidRPr="00C356F7">
              <w:rPr>
                <w:rStyle w:val="ab"/>
                <w:rFonts w:ascii="楷体" w:eastAsia="楷体" w:hAnsi="楷体" w:cstheme="minorEastAsia"/>
                <w:noProof/>
                <w:sz w:val="24"/>
                <w:szCs w:val="24"/>
              </w:rPr>
              <w:t>八、存在的问题及原因分析</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_Toc120308678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22</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79" w:history="1">
            <w:r w:rsidRPr="00C356F7">
              <w:rPr>
                <w:rStyle w:val="ab"/>
                <w:rFonts w:ascii="楷体" w:eastAsia="楷体" w:hAnsi="楷体" w:cstheme="minorEastAsia"/>
                <w:noProof/>
                <w:sz w:val="24"/>
                <w:szCs w:val="24"/>
              </w:rPr>
              <w:t>（一）未设置可持续影响指标</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_Toc120308679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22</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80" w:history="1">
            <w:r w:rsidRPr="00C356F7">
              <w:rPr>
                <w:rStyle w:val="ab"/>
                <w:rFonts w:ascii="楷体" w:eastAsia="楷体" w:hAnsi="楷体" w:cstheme="minorEastAsia"/>
                <w:noProof/>
                <w:sz w:val="24"/>
                <w:szCs w:val="24"/>
              </w:rPr>
              <w:t>（二）部门整体绩效部分目标设置需要进一步科学合理</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_Toc120308680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22</w:t>
            </w:r>
            <w:r w:rsidRPr="00C356F7">
              <w:rPr>
                <w:rFonts w:ascii="楷体" w:eastAsia="楷体" w:hAnsi="楷体"/>
                <w:noProof/>
                <w:webHidden/>
                <w:sz w:val="24"/>
                <w:szCs w:val="24"/>
              </w:rPr>
              <w:fldChar w:fldCharType="end"/>
            </w:r>
          </w:hyperlink>
        </w:p>
        <w:p w:rsidR="00C356F7" w:rsidRPr="00C356F7" w:rsidRDefault="00C356F7" w:rsidP="00C356F7">
          <w:pPr>
            <w:pStyle w:val="TOC1"/>
            <w:tabs>
              <w:tab w:val="right" w:leader="dot" w:pos="8296"/>
            </w:tabs>
            <w:spacing w:line="360" w:lineRule="auto"/>
            <w:rPr>
              <w:rFonts w:ascii="楷体" w:eastAsia="楷体" w:hAnsi="楷体"/>
              <w:noProof/>
              <w:sz w:val="24"/>
              <w:szCs w:val="24"/>
            </w:rPr>
          </w:pPr>
          <w:hyperlink w:anchor="_Toc120308681" w:history="1">
            <w:r w:rsidRPr="00C356F7">
              <w:rPr>
                <w:rStyle w:val="ab"/>
                <w:rFonts w:ascii="楷体" w:eastAsia="楷体" w:hAnsi="楷体" w:cstheme="minorEastAsia"/>
                <w:noProof/>
                <w:sz w:val="24"/>
                <w:szCs w:val="24"/>
                <w:lang w:bidi="zh-TW"/>
              </w:rPr>
              <w:t>九、绩效评价结果应用建议</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_Toc120308681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23</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82" w:history="1">
            <w:r w:rsidRPr="00C356F7">
              <w:rPr>
                <w:rStyle w:val="ab"/>
                <w:rFonts w:ascii="楷体" w:eastAsia="楷体" w:hAnsi="楷体"/>
                <w:noProof/>
                <w:sz w:val="24"/>
                <w:szCs w:val="24"/>
              </w:rPr>
              <w:t>附件1：乐平市科学技术局2021年部门整体支出绩效评价评分情况汇总表</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_Toc120308682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24</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83" w:history="1">
            <w:r w:rsidRPr="00C356F7">
              <w:rPr>
                <w:rStyle w:val="ab"/>
                <w:rFonts w:ascii="楷体" w:eastAsia="楷体" w:hAnsi="楷体"/>
                <w:noProof/>
                <w:sz w:val="24"/>
                <w:szCs w:val="24"/>
              </w:rPr>
              <w:t>附件2：乐平市科学技术局2021年部门整体支出绩效评价现场核查底稿</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_Toc120308683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25</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84" w:history="1">
            <w:r w:rsidRPr="00C356F7">
              <w:rPr>
                <w:rStyle w:val="ab"/>
                <w:rFonts w:ascii="楷体" w:eastAsia="楷体" w:hAnsi="楷体"/>
                <w:noProof/>
                <w:sz w:val="24"/>
                <w:szCs w:val="24"/>
              </w:rPr>
              <w:t>附件3：乐平市科学技术局2021年部门整体支出调查问卷汇总表</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_Toc120308684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26</w:t>
            </w:r>
            <w:r w:rsidRPr="00C356F7">
              <w:rPr>
                <w:rFonts w:ascii="楷体" w:eastAsia="楷体" w:hAnsi="楷体"/>
                <w:noProof/>
                <w:webHidden/>
                <w:sz w:val="24"/>
                <w:szCs w:val="24"/>
              </w:rPr>
              <w:fldChar w:fldCharType="end"/>
            </w:r>
          </w:hyperlink>
        </w:p>
        <w:p w:rsidR="00C356F7" w:rsidRPr="00C356F7" w:rsidRDefault="00C356F7" w:rsidP="00C356F7">
          <w:pPr>
            <w:pStyle w:val="TOC2"/>
            <w:tabs>
              <w:tab w:val="right" w:leader="dot" w:pos="8296"/>
            </w:tabs>
            <w:spacing w:line="360" w:lineRule="auto"/>
            <w:rPr>
              <w:rFonts w:ascii="楷体" w:eastAsia="楷体" w:hAnsi="楷体"/>
              <w:noProof/>
              <w:kern w:val="2"/>
              <w:sz w:val="24"/>
              <w:szCs w:val="24"/>
            </w:rPr>
          </w:pPr>
          <w:hyperlink w:anchor="_Toc120308685" w:history="1">
            <w:r w:rsidRPr="00C356F7">
              <w:rPr>
                <w:rStyle w:val="ab"/>
                <w:rFonts w:ascii="楷体" w:eastAsia="楷体" w:hAnsi="楷体"/>
                <w:noProof/>
                <w:sz w:val="24"/>
                <w:szCs w:val="24"/>
              </w:rPr>
              <w:t>附件4：乐平市科学技术局2021年部门整</w:t>
            </w:r>
            <w:r w:rsidRPr="00C356F7">
              <w:rPr>
                <w:rStyle w:val="ab"/>
                <w:rFonts w:ascii="楷体" w:eastAsia="楷体" w:hAnsi="楷体"/>
                <w:noProof/>
                <w:sz w:val="24"/>
                <w:szCs w:val="24"/>
              </w:rPr>
              <w:t>体</w:t>
            </w:r>
            <w:r w:rsidRPr="00C356F7">
              <w:rPr>
                <w:rStyle w:val="ab"/>
                <w:rFonts w:ascii="楷体" w:eastAsia="楷体" w:hAnsi="楷体"/>
                <w:noProof/>
                <w:sz w:val="24"/>
                <w:szCs w:val="24"/>
              </w:rPr>
              <w:t>支出现</w:t>
            </w:r>
            <w:r w:rsidRPr="00C356F7">
              <w:rPr>
                <w:rStyle w:val="ab"/>
                <w:rFonts w:ascii="楷体" w:eastAsia="楷体" w:hAnsi="楷体"/>
                <w:noProof/>
                <w:sz w:val="24"/>
                <w:szCs w:val="24"/>
              </w:rPr>
              <w:t>场</w:t>
            </w:r>
            <w:r w:rsidRPr="00C356F7">
              <w:rPr>
                <w:rStyle w:val="ab"/>
                <w:rFonts w:ascii="楷体" w:eastAsia="楷体" w:hAnsi="楷体"/>
                <w:noProof/>
                <w:sz w:val="24"/>
                <w:szCs w:val="24"/>
              </w:rPr>
              <w:t>图片</w:t>
            </w:r>
            <w:r w:rsidRPr="00C356F7">
              <w:rPr>
                <w:rFonts w:ascii="楷体" w:eastAsia="楷体" w:hAnsi="楷体"/>
                <w:noProof/>
                <w:webHidden/>
                <w:sz w:val="24"/>
                <w:szCs w:val="24"/>
              </w:rPr>
              <w:tab/>
            </w:r>
            <w:r w:rsidRPr="00C356F7">
              <w:rPr>
                <w:rFonts w:ascii="楷体" w:eastAsia="楷体" w:hAnsi="楷体"/>
                <w:noProof/>
                <w:webHidden/>
                <w:sz w:val="24"/>
                <w:szCs w:val="24"/>
              </w:rPr>
              <w:fldChar w:fldCharType="begin"/>
            </w:r>
            <w:r w:rsidRPr="00C356F7">
              <w:rPr>
                <w:rFonts w:ascii="楷体" w:eastAsia="楷体" w:hAnsi="楷体"/>
                <w:noProof/>
                <w:webHidden/>
                <w:sz w:val="24"/>
                <w:szCs w:val="24"/>
              </w:rPr>
              <w:instrText xml:space="preserve"> PAGEREF _Toc120308685 \h </w:instrText>
            </w:r>
            <w:r w:rsidRPr="00C356F7">
              <w:rPr>
                <w:rFonts w:ascii="楷体" w:eastAsia="楷体" w:hAnsi="楷体"/>
                <w:noProof/>
                <w:webHidden/>
                <w:sz w:val="24"/>
                <w:szCs w:val="24"/>
              </w:rPr>
            </w:r>
            <w:r w:rsidRPr="00C356F7">
              <w:rPr>
                <w:rFonts w:ascii="楷体" w:eastAsia="楷体" w:hAnsi="楷体"/>
                <w:noProof/>
                <w:webHidden/>
                <w:sz w:val="24"/>
                <w:szCs w:val="24"/>
              </w:rPr>
              <w:fldChar w:fldCharType="separate"/>
            </w:r>
            <w:r>
              <w:rPr>
                <w:rFonts w:ascii="楷体" w:eastAsia="楷体" w:hAnsi="楷体"/>
                <w:noProof/>
                <w:webHidden/>
                <w:sz w:val="24"/>
                <w:szCs w:val="24"/>
              </w:rPr>
              <w:t>27</w:t>
            </w:r>
            <w:r w:rsidRPr="00C356F7">
              <w:rPr>
                <w:rFonts w:ascii="楷体" w:eastAsia="楷体" w:hAnsi="楷体"/>
                <w:noProof/>
                <w:webHidden/>
                <w:sz w:val="24"/>
                <w:szCs w:val="24"/>
              </w:rPr>
              <w:fldChar w:fldCharType="end"/>
            </w:r>
          </w:hyperlink>
        </w:p>
        <w:p w:rsidR="00C356F7" w:rsidRDefault="00C356F7" w:rsidP="00C356F7">
          <w:pPr>
            <w:spacing w:line="360" w:lineRule="auto"/>
            <w:rPr>
              <w:noProof/>
            </w:rPr>
          </w:pPr>
          <w:r w:rsidRPr="00C356F7">
            <w:rPr>
              <w:rFonts w:ascii="楷体" w:eastAsia="楷体" w:hAnsi="楷体"/>
              <w:noProof/>
              <w:sz w:val="24"/>
              <w:szCs w:val="24"/>
              <w:lang w:val="zh-CN"/>
            </w:rPr>
            <w:fldChar w:fldCharType="end"/>
          </w:r>
        </w:p>
      </w:sdtContent>
    </w:sdt>
    <w:p w:rsidR="00C52A81" w:rsidRDefault="00C52A81" w:rsidP="001D606B">
      <w:pPr>
        <w:pStyle w:val="TOC1"/>
        <w:tabs>
          <w:tab w:val="right" w:leader="dot" w:pos="8296"/>
        </w:tabs>
        <w:spacing w:line="360" w:lineRule="auto"/>
        <w:rPr>
          <w:noProof/>
        </w:rPr>
      </w:pPr>
    </w:p>
    <w:p w:rsidR="004710E0" w:rsidRDefault="00C52A81" w:rsidP="00551B97">
      <w:pPr>
        <w:jc w:val="center"/>
        <w:rPr>
          <w:rFonts w:ascii="楷体" w:eastAsia="楷体" w:hAnsi="楷体" w:cs="黑体"/>
          <w:bCs/>
          <w:szCs w:val="44"/>
        </w:rPr>
      </w:pPr>
      <w:r w:rsidRPr="00D44BDB">
        <w:rPr>
          <w:rFonts w:ascii="楷体" w:eastAsia="楷体" w:hAnsi="楷体" w:cs="黑体" w:hint="eastAsia"/>
          <w:bCs/>
          <w:szCs w:val="44"/>
        </w:rPr>
        <w:fldChar w:fldCharType="end"/>
      </w:r>
      <w:bookmarkEnd w:id="1"/>
      <w:bookmarkEnd w:id="2"/>
      <w:bookmarkEnd w:id="3"/>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4710E0" w:rsidRDefault="004710E0" w:rsidP="001D606B">
      <w:pPr>
        <w:rPr>
          <w:rFonts w:ascii="楷体" w:eastAsia="楷体" w:hAnsi="楷体" w:cs="黑体"/>
          <w:bCs/>
          <w:szCs w:val="44"/>
        </w:rPr>
      </w:pPr>
    </w:p>
    <w:p w:rsidR="001D606B" w:rsidRDefault="001D606B" w:rsidP="001D606B">
      <w:pPr>
        <w:rPr>
          <w:rFonts w:ascii="楷体" w:eastAsia="楷体" w:hAnsi="楷体" w:cs="黑体"/>
          <w:bCs/>
          <w:szCs w:val="44"/>
        </w:rPr>
      </w:pPr>
    </w:p>
    <w:p w:rsidR="004710E0" w:rsidRDefault="004710E0" w:rsidP="00551B97">
      <w:pPr>
        <w:jc w:val="center"/>
        <w:rPr>
          <w:rFonts w:ascii="楷体" w:eastAsia="楷体" w:hAnsi="楷体" w:cs="黑体"/>
          <w:bCs/>
          <w:szCs w:val="44"/>
        </w:rPr>
      </w:pPr>
    </w:p>
    <w:p w:rsidR="00C52A81" w:rsidRPr="00D44BDB" w:rsidRDefault="00C52A81" w:rsidP="00551B97">
      <w:pPr>
        <w:jc w:val="center"/>
        <w:rPr>
          <w:rFonts w:ascii="楷体" w:eastAsia="楷体" w:hAnsi="楷体" w:cs="黑体"/>
          <w:b/>
          <w:bCs/>
          <w:sz w:val="44"/>
          <w:szCs w:val="44"/>
        </w:rPr>
      </w:pPr>
      <w:r>
        <w:rPr>
          <w:rFonts w:ascii="楷体" w:eastAsia="楷体" w:hAnsi="楷体" w:cs="黑体" w:hint="eastAsia"/>
          <w:b/>
          <w:bCs/>
          <w:sz w:val="44"/>
          <w:szCs w:val="44"/>
        </w:rPr>
        <w:t>2</w:t>
      </w:r>
      <w:r>
        <w:rPr>
          <w:rFonts w:ascii="楷体" w:eastAsia="楷体" w:hAnsi="楷体" w:cs="黑体"/>
          <w:b/>
          <w:bCs/>
          <w:sz w:val="44"/>
          <w:szCs w:val="44"/>
        </w:rPr>
        <w:t>021</w:t>
      </w:r>
      <w:r>
        <w:rPr>
          <w:rFonts w:ascii="楷体" w:eastAsia="楷体" w:hAnsi="楷体" w:cs="黑体" w:hint="eastAsia"/>
          <w:b/>
          <w:bCs/>
          <w:sz w:val="44"/>
          <w:szCs w:val="44"/>
        </w:rPr>
        <w:t>年度乐平市</w:t>
      </w:r>
      <w:r w:rsidR="00E42402">
        <w:rPr>
          <w:rFonts w:ascii="楷体" w:eastAsia="楷体" w:hAnsi="楷体" w:cs="黑体" w:hint="eastAsia"/>
          <w:b/>
          <w:bCs/>
          <w:sz w:val="44"/>
          <w:szCs w:val="44"/>
        </w:rPr>
        <w:t>科学技术局</w:t>
      </w:r>
    </w:p>
    <w:p w:rsidR="00CE1C93" w:rsidRPr="00D44BDB" w:rsidRDefault="00C52A81" w:rsidP="00551B97">
      <w:pPr>
        <w:jc w:val="center"/>
        <w:rPr>
          <w:rFonts w:ascii="楷体" w:eastAsia="楷体" w:hAnsi="楷体" w:cs="黑体"/>
          <w:b/>
          <w:bCs/>
          <w:sz w:val="44"/>
          <w:szCs w:val="44"/>
        </w:rPr>
      </w:pPr>
      <w:bookmarkStart w:id="4" w:name="_Toc21564"/>
      <w:bookmarkStart w:id="5" w:name="_Toc16724"/>
      <w:bookmarkStart w:id="6" w:name="_Toc22965"/>
      <w:bookmarkStart w:id="7" w:name="_Toc10757"/>
      <w:r w:rsidRPr="00D44BDB">
        <w:rPr>
          <w:rFonts w:ascii="楷体" w:eastAsia="楷体" w:hAnsi="楷体" w:cs="黑体" w:hint="eastAsia"/>
          <w:b/>
          <w:bCs/>
          <w:sz w:val="44"/>
          <w:szCs w:val="44"/>
        </w:rPr>
        <w:t>部门整体支出绩效</w:t>
      </w:r>
      <w:bookmarkStart w:id="8" w:name="_Toc20141"/>
      <w:bookmarkStart w:id="9" w:name="_Toc281"/>
      <w:bookmarkStart w:id="10" w:name="_Toc25185"/>
      <w:bookmarkEnd w:id="0"/>
      <w:r w:rsidRPr="00D44BDB">
        <w:rPr>
          <w:rFonts w:ascii="楷体" w:eastAsia="楷体" w:hAnsi="楷体" w:cs="黑体" w:hint="eastAsia"/>
          <w:b/>
          <w:bCs/>
          <w:sz w:val="44"/>
          <w:szCs w:val="44"/>
        </w:rPr>
        <w:t>评价报告</w:t>
      </w:r>
      <w:bookmarkEnd w:id="4"/>
      <w:bookmarkEnd w:id="5"/>
      <w:bookmarkEnd w:id="6"/>
      <w:bookmarkEnd w:id="7"/>
      <w:bookmarkEnd w:id="8"/>
      <w:bookmarkEnd w:id="9"/>
      <w:bookmarkEnd w:id="10"/>
    </w:p>
    <w:p w:rsidR="00CE1C93" w:rsidRPr="00D44BDB" w:rsidRDefault="00CE1C93">
      <w:pPr>
        <w:rPr>
          <w:rFonts w:ascii="楷体" w:eastAsia="楷体" w:hAnsi="楷体"/>
          <w:sz w:val="28"/>
          <w:szCs w:val="28"/>
        </w:rPr>
      </w:pPr>
    </w:p>
    <w:p w:rsidR="00CE1C93" w:rsidRPr="00D44BDB" w:rsidRDefault="00000000">
      <w:pPr>
        <w:ind w:firstLineChars="200" w:firstLine="560"/>
        <w:rPr>
          <w:rFonts w:ascii="楷体" w:eastAsia="楷体" w:hAnsi="楷体"/>
          <w:sz w:val="28"/>
          <w:szCs w:val="28"/>
        </w:rPr>
      </w:pPr>
      <w:r w:rsidRPr="00D44BDB">
        <w:rPr>
          <w:rFonts w:ascii="楷体" w:eastAsia="楷体" w:hAnsi="楷体" w:hint="eastAsia"/>
          <w:sz w:val="28"/>
          <w:szCs w:val="28"/>
        </w:rPr>
        <w:t>按照</w:t>
      </w:r>
      <w:r w:rsidR="00874E29" w:rsidRPr="00874E29">
        <w:rPr>
          <w:rFonts w:ascii="楷体" w:eastAsia="楷体" w:hAnsi="楷体" w:hint="eastAsia"/>
          <w:sz w:val="28"/>
          <w:szCs w:val="28"/>
        </w:rPr>
        <w:t>《财政部关于推进预算绩效管理的指导意见》（财预【2011】416号）；财政部《预算绩效管理的工作规划（2012-2015）》（财预【2012】396号）；财政部《预算绩效管理共性指标体系框架》（财预【2013】53号）；江西省人民政府《关于全面实施预算绩效管理的实施意见》（</w:t>
      </w:r>
      <w:proofErr w:type="gramStart"/>
      <w:r w:rsidR="00874E29" w:rsidRPr="00874E29">
        <w:rPr>
          <w:rFonts w:ascii="楷体" w:eastAsia="楷体" w:hAnsi="楷体" w:hint="eastAsia"/>
          <w:sz w:val="28"/>
          <w:szCs w:val="28"/>
        </w:rPr>
        <w:t>赣发【2019】</w:t>
      </w:r>
      <w:proofErr w:type="gramEnd"/>
      <w:r w:rsidR="00874E29" w:rsidRPr="00874E29">
        <w:rPr>
          <w:rFonts w:ascii="楷体" w:eastAsia="楷体" w:hAnsi="楷体" w:hint="eastAsia"/>
          <w:sz w:val="28"/>
          <w:szCs w:val="28"/>
        </w:rPr>
        <w:t>8号）；《江西省财政厅关于开展2020年度绩效评价和2021年度绩效监控有关工作的通知》（</w:t>
      </w:r>
      <w:proofErr w:type="gramStart"/>
      <w:r w:rsidR="00874E29" w:rsidRPr="00874E29">
        <w:rPr>
          <w:rFonts w:ascii="楷体" w:eastAsia="楷体" w:hAnsi="楷体" w:hint="eastAsia"/>
          <w:sz w:val="28"/>
          <w:szCs w:val="28"/>
        </w:rPr>
        <w:t>赣财绩【2021】</w:t>
      </w:r>
      <w:proofErr w:type="gramEnd"/>
      <w:r w:rsidR="00874E29" w:rsidRPr="00874E29">
        <w:rPr>
          <w:rFonts w:ascii="楷体" w:eastAsia="楷体" w:hAnsi="楷体" w:hint="eastAsia"/>
          <w:sz w:val="28"/>
          <w:szCs w:val="28"/>
        </w:rPr>
        <w:t>4号）；</w:t>
      </w:r>
      <w:r w:rsidR="00CA6184" w:rsidRPr="00CA6184">
        <w:rPr>
          <w:rFonts w:ascii="楷体" w:eastAsia="楷体" w:hAnsi="楷体" w:hint="eastAsia"/>
          <w:sz w:val="28"/>
          <w:szCs w:val="28"/>
        </w:rPr>
        <w:t>《中共乐平市委乐平市人民政府关于全面实施预算绩效管理的实施意见》（</w:t>
      </w:r>
      <w:proofErr w:type="gramStart"/>
      <w:r w:rsidR="00CA6184" w:rsidRPr="00CA6184">
        <w:rPr>
          <w:rFonts w:ascii="楷体" w:eastAsia="楷体" w:hAnsi="楷体" w:hint="eastAsia"/>
          <w:sz w:val="28"/>
          <w:szCs w:val="28"/>
        </w:rPr>
        <w:t>乐发【2</w:t>
      </w:r>
      <w:r w:rsidR="00CA6184" w:rsidRPr="00CA6184">
        <w:rPr>
          <w:rFonts w:ascii="楷体" w:eastAsia="楷体" w:hAnsi="楷体"/>
          <w:sz w:val="28"/>
          <w:szCs w:val="28"/>
        </w:rPr>
        <w:t>020</w:t>
      </w:r>
      <w:r w:rsidR="00CA6184" w:rsidRPr="00CA6184">
        <w:rPr>
          <w:rFonts w:ascii="楷体" w:eastAsia="楷体" w:hAnsi="楷体" w:hint="eastAsia"/>
          <w:sz w:val="28"/>
          <w:szCs w:val="28"/>
        </w:rPr>
        <w:t>】</w:t>
      </w:r>
      <w:proofErr w:type="gramEnd"/>
      <w:r w:rsidR="00CA6184" w:rsidRPr="00CA6184">
        <w:rPr>
          <w:rFonts w:ascii="楷体" w:eastAsia="楷体" w:hAnsi="楷体"/>
          <w:sz w:val="28"/>
          <w:szCs w:val="28"/>
        </w:rPr>
        <w:t>9</w:t>
      </w:r>
      <w:r w:rsidR="00CA6184" w:rsidRPr="00CA6184">
        <w:rPr>
          <w:rFonts w:ascii="楷体" w:eastAsia="楷体" w:hAnsi="楷体" w:hint="eastAsia"/>
          <w:sz w:val="28"/>
          <w:szCs w:val="28"/>
        </w:rPr>
        <w:t>号）</w:t>
      </w:r>
      <w:r w:rsidR="00CA6184">
        <w:rPr>
          <w:rFonts w:ascii="楷体" w:eastAsia="楷体" w:hAnsi="楷体" w:hint="eastAsia"/>
          <w:sz w:val="28"/>
          <w:szCs w:val="28"/>
        </w:rPr>
        <w:t>；</w:t>
      </w:r>
      <w:r w:rsidR="00874E29" w:rsidRPr="00874E29">
        <w:rPr>
          <w:rFonts w:ascii="楷体" w:eastAsia="楷体" w:hAnsi="楷体" w:hint="eastAsia"/>
          <w:sz w:val="28"/>
          <w:szCs w:val="28"/>
        </w:rPr>
        <w:t>乐平市财政局关于印发《2</w:t>
      </w:r>
      <w:r w:rsidR="00874E29" w:rsidRPr="00874E29">
        <w:rPr>
          <w:rFonts w:ascii="楷体" w:eastAsia="楷体" w:hAnsi="楷体"/>
          <w:sz w:val="28"/>
          <w:szCs w:val="28"/>
        </w:rPr>
        <w:t>022</w:t>
      </w:r>
      <w:r w:rsidR="00874E29" w:rsidRPr="00874E29">
        <w:rPr>
          <w:rFonts w:ascii="楷体" w:eastAsia="楷体" w:hAnsi="楷体" w:hint="eastAsia"/>
          <w:sz w:val="28"/>
          <w:szCs w:val="28"/>
        </w:rPr>
        <w:t>年预算绩效管理工作方案的通知》（乐财字【2</w:t>
      </w:r>
      <w:r w:rsidR="00874E29" w:rsidRPr="00874E29">
        <w:rPr>
          <w:rFonts w:ascii="楷体" w:eastAsia="楷体" w:hAnsi="楷体"/>
          <w:sz w:val="28"/>
          <w:szCs w:val="28"/>
        </w:rPr>
        <w:t>022</w:t>
      </w:r>
      <w:r w:rsidR="00874E29" w:rsidRPr="00874E29">
        <w:rPr>
          <w:rFonts w:ascii="楷体" w:eastAsia="楷体" w:hAnsi="楷体" w:hint="eastAsia"/>
          <w:sz w:val="28"/>
          <w:szCs w:val="28"/>
        </w:rPr>
        <w:t>】4</w:t>
      </w:r>
      <w:r w:rsidR="00874E29" w:rsidRPr="00874E29">
        <w:rPr>
          <w:rFonts w:ascii="楷体" w:eastAsia="楷体" w:hAnsi="楷体"/>
          <w:sz w:val="28"/>
          <w:szCs w:val="28"/>
        </w:rPr>
        <w:t>6</w:t>
      </w:r>
      <w:r w:rsidR="00874E29" w:rsidRPr="00874E29">
        <w:rPr>
          <w:rFonts w:ascii="楷体" w:eastAsia="楷体" w:hAnsi="楷体" w:hint="eastAsia"/>
          <w:sz w:val="28"/>
          <w:szCs w:val="28"/>
        </w:rPr>
        <w:t>号）</w:t>
      </w:r>
      <w:r w:rsidRPr="00D44BDB">
        <w:rPr>
          <w:rFonts w:ascii="楷体" w:eastAsia="楷体" w:hAnsi="楷体" w:hint="eastAsia"/>
          <w:sz w:val="28"/>
          <w:szCs w:val="28"/>
        </w:rPr>
        <w:t>文件要求，</w:t>
      </w:r>
      <w:r w:rsidRPr="00D44BDB">
        <w:rPr>
          <w:rFonts w:ascii="楷体" w:eastAsia="楷体" w:hAnsi="楷体" w:cstheme="minorEastAsia" w:hint="eastAsia"/>
          <w:sz w:val="28"/>
          <w:szCs w:val="28"/>
        </w:rPr>
        <w:t>我所接受委托，</w:t>
      </w:r>
      <w:r w:rsidRPr="00D44BDB">
        <w:rPr>
          <w:rFonts w:ascii="楷体" w:eastAsia="楷体" w:hAnsi="楷体" w:hint="eastAsia"/>
          <w:sz w:val="28"/>
          <w:szCs w:val="28"/>
        </w:rPr>
        <w:t>对照财政预算安排的资金情况，</w:t>
      </w:r>
      <w:r w:rsidRPr="00D44BDB">
        <w:rPr>
          <w:rFonts w:ascii="楷体" w:eastAsia="楷体" w:hAnsi="楷体" w:cstheme="minorEastAsia" w:hint="eastAsia"/>
          <w:sz w:val="28"/>
          <w:szCs w:val="28"/>
        </w:rPr>
        <w:t>对</w:t>
      </w:r>
      <w:r w:rsidR="00874E29">
        <w:rPr>
          <w:rFonts w:ascii="楷体" w:eastAsia="楷体" w:hAnsi="楷体" w:cstheme="minorEastAsia" w:hint="eastAsia"/>
          <w:sz w:val="28"/>
          <w:szCs w:val="28"/>
        </w:rPr>
        <w:t>乐平市</w:t>
      </w:r>
      <w:r w:rsidR="00E42402">
        <w:rPr>
          <w:rFonts w:ascii="楷体" w:eastAsia="楷体" w:hAnsi="楷体" w:cstheme="minorEastAsia" w:hint="eastAsia"/>
          <w:sz w:val="28"/>
          <w:szCs w:val="28"/>
        </w:rPr>
        <w:t>科学技术局</w:t>
      </w:r>
      <w:r w:rsidRPr="00D44BDB">
        <w:rPr>
          <w:rFonts w:ascii="楷体" w:eastAsia="楷体" w:hAnsi="楷体" w:cstheme="minorEastAsia" w:hint="eastAsia"/>
          <w:sz w:val="28"/>
          <w:szCs w:val="28"/>
        </w:rPr>
        <w:t>（以下简称“</w:t>
      </w:r>
      <w:r w:rsidR="00CA6184">
        <w:rPr>
          <w:rFonts w:ascii="楷体" w:eastAsia="楷体" w:hAnsi="楷体" w:cstheme="minorEastAsia" w:hint="eastAsia"/>
          <w:sz w:val="28"/>
          <w:szCs w:val="28"/>
        </w:rPr>
        <w:t>乐平</w:t>
      </w:r>
      <w:r w:rsidR="00E42402">
        <w:rPr>
          <w:rFonts w:ascii="楷体" w:eastAsia="楷体" w:hAnsi="楷体" w:cstheme="minorEastAsia" w:hint="eastAsia"/>
          <w:sz w:val="28"/>
          <w:szCs w:val="28"/>
        </w:rPr>
        <w:t>市科技局</w:t>
      </w:r>
      <w:r w:rsidRPr="00D44BDB">
        <w:rPr>
          <w:rFonts w:ascii="楷体" w:eastAsia="楷体" w:hAnsi="楷体" w:cstheme="minorEastAsia" w:hint="eastAsia"/>
          <w:sz w:val="28"/>
          <w:szCs w:val="28"/>
        </w:rPr>
        <w:t>”）202</w:t>
      </w:r>
      <w:r w:rsidR="00874E29">
        <w:rPr>
          <w:rFonts w:ascii="楷体" w:eastAsia="楷体" w:hAnsi="楷体" w:cstheme="minorEastAsia"/>
          <w:sz w:val="28"/>
          <w:szCs w:val="28"/>
        </w:rPr>
        <w:t>1</w:t>
      </w:r>
      <w:r w:rsidRPr="00D44BDB">
        <w:rPr>
          <w:rFonts w:ascii="楷体" w:eastAsia="楷体" w:hAnsi="楷体" w:cstheme="minorEastAsia" w:hint="eastAsia"/>
          <w:sz w:val="28"/>
          <w:szCs w:val="28"/>
        </w:rPr>
        <w:t>年度部门整体</w:t>
      </w:r>
      <w:r w:rsidR="00874E29">
        <w:rPr>
          <w:rFonts w:ascii="楷体" w:eastAsia="楷体" w:hAnsi="楷体" w:cstheme="minorEastAsia" w:hint="eastAsia"/>
          <w:sz w:val="28"/>
          <w:szCs w:val="28"/>
        </w:rPr>
        <w:t>支出</w:t>
      </w:r>
      <w:r w:rsidRPr="00D44BDB">
        <w:rPr>
          <w:rFonts w:ascii="楷体" w:eastAsia="楷体" w:hAnsi="楷体" w:cstheme="minorEastAsia" w:hint="eastAsia"/>
          <w:sz w:val="28"/>
          <w:szCs w:val="28"/>
        </w:rPr>
        <w:t>绩效进行全面综合评价，现将有关情况报告如下：</w:t>
      </w:r>
    </w:p>
    <w:p w:rsidR="00CE1C93" w:rsidRPr="00D44BDB" w:rsidRDefault="00000000">
      <w:pPr>
        <w:ind w:firstLineChars="200" w:firstLine="643"/>
        <w:outlineLvl w:val="0"/>
        <w:rPr>
          <w:rFonts w:ascii="楷体" w:eastAsia="楷体" w:hAnsi="楷体" w:cs="黑体"/>
          <w:b/>
          <w:bCs/>
          <w:sz w:val="32"/>
          <w:szCs w:val="32"/>
        </w:rPr>
      </w:pPr>
      <w:bookmarkStart w:id="11" w:name="_Toc17536"/>
      <w:bookmarkStart w:id="12" w:name="_Toc14918"/>
      <w:bookmarkStart w:id="13" w:name="_Toc18976"/>
      <w:bookmarkStart w:id="14" w:name="_Toc1783"/>
      <w:bookmarkStart w:id="15" w:name="_Toc16164"/>
      <w:bookmarkStart w:id="16" w:name="_Toc25140"/>
      <w:bookmarkStart w:id="17" w:name="_Toc118464744"/>
      <w:bookmarkStart w:id="18" w:name="_Toc118466403"/>
      <w:bookmarkStart w:id="19" w:name="_Toc120308649"/>
      <w:r w:rsidRPr="00D44BDB">
        <w:rPr>
          <w:rFonts w:ascii="楷体" w:eastAsia="楷体" w:hAnsi="楷体" w:cs="黑体" w:hint="eastAsia"/>
          <w:b/>
          <w:bCs/>
          <w:sz w:val="32"/>
          <w:szCs w:val="32"/>
        </w:rPr>
        <w:t>一、部门概况</w:t>
      </w:r>
      <w:bookmarkEnd w:id="11"/>
      <w:bookmarkEnd w:id="12"/>
      <w:bookmarkEnd w:id="13"/>
      <w:bookmarkEnd w:id="14"/>
      <w:bookmarkEnd w:id="15"/>
      <w:bookmarkEnd w:id="16"/>
      <w:bookmarkEnd w:id="17"/>
      <w:bookmarkEnd w:id="18"/>
      <w:bookmarkEnd w:id="19"/>
    </w:p>
    <w:p w:rsidR="00CE1C93" w:rsidRPr="00433B03" w:rsidRDefault="00000000" w:rsidP="00433B03">
      <w:pPr>
        <w:ind w:firstLineChars="200" w:firstLine="562"/>
        <w:outlineLvl w:val="1"/>
        <w:rPr>
          <w:rFonts w:ascii="楷体" w:eastAsia="楷体" w:hAnsi="楷体"/>
          <w:sz w:val="28"/>
          <w:szCs w:val="28"/>
        </w:rPr>
      </w:pPr>
      <w:bookmarkStart w:id="20" w:name="_Toc3857"/>
      <w:bookmarkStart w:id="21" w:name="_Toc25818"/>
      <w:bookmarkStart w:id="22" w:name="_Toc13058"/>
      <w:bookmarkStart w:id="23" w:name="_Toc118464745"/>
      <w:bookmarkStart w:id="24" w:name="_Toc118466404"/>
      <w:bookmarkStart w:id="25" w:name="_Toc120308650"/>
      <w:r w:rsidRPr="00D44BDB">
        <w:rPr>
          <w:rFonts w:ascii="楷体" w:eastAsia="楷体" w:hAnsi="楷体" w:hint="eastAsia"/>
          <w:b/>
          <w:bCs/>
          <w:sz w:val="28"/>
          <w:szCs w:val="28"/>
        </w:rPr>
        <w:t>（一）</w:t>
      </w:r>
      <w:r w:rsidR="00433B03">
        <w:rPr>
          <w:rFonts w:ascii="楷体" w:eastAsia="楷体" w:hAnsi="楷体" w:hint="eastAsia"/>
          <w:b/>
          <w:bCs/>
          <w:sz w:val="28"/>
          <w:szCs w:val="28"/>
        </w:rPr>
        <w:t>单位</w:t>
      </w:r>
      <w:r w:rsidRPr="00D44BDB">
        <w:rPr>
          <w:rFonts w:ascii="楷体" w:eastAsia="楷体" w:hAnsi="楷体" w:hint="eastAsia"/>
          <w:b/>
          <w:bCs/>
          <w:sz w:val="28"/>
          <w:szCs w:val="28"/>
        </w:rPr>
        <w:t>情况</w:t>
      </w:r>
      <w:bookmarkEnd w:id="20"/>
      <w:bookmarkEnd w:id="21"/>
      <w:bookmarkEnd w:id="22"/>
      <w:bookmarkEnd w:id="23"/>
      <w:bookmarkEnd w:id="24"/>
      <w:bookmarkEnd w:id="25"/>
    </w:p>
    <w:p w:rsidR="00CE1C93" w:rsidRDefault="00433B03" w:rsidP="00433B03">
      <w:pPr>
        <w:spacing w:line="360" w:lineRule="auto"/>
        <w:ind w:firstLineChars="200" w:firstLine="560"/>
        <w:rPr>
          <w:rFonts w:ascii="楷体" w:eastAsia="楷体" w:hAnsi="楷体" w:cstheme="minorEastAsia"/>
          <w:sz w:val="28"/>
          <w:szCs w:val="28"/>
        </w:rPr>
      </w:pPr>
      <w:r>
        <w:rPr>
          <w:rFonts w:ascii="楷体" w:eastAsia="楷体" w:hAnsi="楷体" w:cstheme="minorEastAsia" w:hint="eastAsia"/>
          <w:sz w:val="28"/>
          <w:szCs w:val="28"/>
        </w:rPr>
        <w:t>乐平市</w:t>
      </w:r>
      <w:r w:rsidR="00E42402">
        <w:rPr>
          <w:rFonts w:ascii="楷体" w:eastAsia="楷体" w:hAnsi="楷体" w:cstheme="minorEastAsia" w:hint="eastAsia"/>
          <w:sz w:val="28"/>
          <w:szCs w:val="28"/>
        </w:rPr>
        <w:t>科学技术局</w:t>
      </w:r>
      <w:r>
        <w:rPr>
          <w:rFonts w:ascii="楷体" w:eastAsia="楷体" w:hAnsi="楷体" w:cstheme="minorEastAsia" w:hint="eastAsia"/>
          <w:sz w:val="28"/>
          <w:szCs w:val="28"/>
        </w:rPr>
        <w:t>，市编委办公室颁发的《统一社会信用代码证书》，社会信用代码：</w:t>
      </w:r>
      <w:r w:rsidR="00E42402">
        <w:rPr>
          <w:rFonts w:ascii="楷体" w:eastAsia="楷体" w:hAnsi="楷体" w:cs="仿宋"/>
          <w:sz w:val="28"/>
          <w:szCs w:val="28"/>
        </w:rPr>
        <w:t>113602810145579266</w:t>
      </w:r>
      <w:r>
        <w:rPr>
          <w:rFonts w:ascii="楷体" w:eastAsia="楷体" w:hAnsi="楷体" w:cstheme="minorEastAsia" w:hint="eastAsia"/>
          <w:sz w:val="28"/>
          <w:szCs w:val="28"/>
        </w:rPr>
        <w:t>；注册地址为江西省乐平市</w:t>
      </w:r>
      <w:r w:rsidR="00E42402">
        <w:rPr>
          <w:rFonts w:ascii="楷体" w:eastAsia="楷体" w:hAnsi="楷体" w:cstheme="minorEastAsia" w:hint="eastAsia"/>
          <w:sz w:val="28"/>
          <w:szCs w:val="28"/>
        </w:rPr>
        <w:t>城北新区财政大楼南北向四楼</w:t>
      </w:r>
      <w:r>
        <w:rPr>
          <w:rFonts w:ascii="楷体" w:eastAsia="楷体" w:hAnsi="楷体" w:cstheme="minorEastAsia" w:hint="eastAsia"/>
          <w:sz w:val="28"/>
          <w:szCs w:val="28"/>
        </w:rPr>
        <w:t>；</w:t>
      </w:r>
      <w:r w:rsidR="00485EBA">
        <w:rPr>
          <w:rFonts w:ascii="楷体" w:eastAsia="楷体" w:hAnsi="楷体" w:cstheme="minorEastAsia" w:hint="eastAsia"/>
          <w:sz w:val="28"/>
          <w:szCs w:val="28"/>
        </w:rPr>
        <w:t>负责</w:t>
      </w:r>
      <w:r w:rsidR="00CA6184">
        <w:rPr>
          <w:rFonts w:ascii="楷体" w:eastAsia="楷体" w:hAnsi="楷体" w:cstheme="minorEastAsia" w:hint="eastAsia"/>
          <w:sz w:val="28"/>
          <w:szCs w:val="28"/>
        </w:rPr>
        <w:t>人</w:t>
      </w:r>
      <w:r>
        <w:rPr>
          <w:rFonts w:ascii="楷体" w:eastAsia="楷体" w:hAnsi="楷体" w:cstheme="minorEastAsia" w:hint="eastAsia"/>
          <w:sz w:val="28"/>
          <w:szCs w:val="28"/>
        </w:rPr>
        <w:t>：</w:t>
      </w:r>
      <w:r w:rsidR="00E42402">
        <w:rPr>
          <w:rFonts w:ascii="楷体" w:eastAsia="楷体" w:hAnsi="楷体" w:cstheme="minorEastAsia" w:hint="eastAsia"/>
          <w:sz w:val="28"/>
          <w:szCs w:val="28"/>
        </w:rPr>
        <w:t>吴朝君</w:t>
      </w:r>
      <w:r>
        <w:rPr>
          <w:rFonts w:ascii="楷体" w:eastAsia="楷体" w:hAnsi="楷体" w:cstheme="minorEastAsia" w:hint="eastAsia"/>
          <w:sz w:val="28"/>
          <w:szCs w:val="28"/>
        </w:rPr>
        <w:t>。</w:t>
      </w:r>
    </w:p>
    <w:p w:rsidR="00046DAB" w:rsidRPr="00D44BDB" w:rsidRDefault="00CA6184" w:rsidP="00046DAB">
      <w:pPr>
        <w:ind w:firstLineChars="200" w:firstLine="560"/>
        <w:rPr>
          <w:rFonts w:ascii="楷体" w:eastAsia="楷体" w:hAnsi="楷体"/>
          <w:sz w:val="28"/>
          <w:szCs w:val="28"/>
        </w:rPr>
      </w:pPr>
      <w:r>
        <w:rPr>
          <w:rFonts w:ascii="楷体" w:eastAsia="楷体" w:hAnsi="楷体" w:hint="eastAsia"/>
          <w:sz w:val="28"/>
          <w:szCs w:val="28"/>
        </w:rPr>
        <w:t>乐平</w:t>
      </w:r>
      <w:r w:rsidR="00E42402">
        <w:rPr>
          <w:rFonts w:ascii="楷体" w:eastAsia="楷体" w:hAnsi="楷体" w:hint="eastAsia"/>
          <w:sz w:val="28"/>
          <w:szCs w:val="28"/>
        </w:rPr>
        <w:t>市科技局</w:t>
      </w:r>
      <w:r w:rsidR="00046DAB" w:rsidRPr="00046DAB">
        <w:rPr>
          <w:rFonts w:ascii="楷体" w:eastAsia="楷体" w:hAnsi="楷体" w:hint="eastAsia"/>
          <w:sz w:val="28"/>
          <w:szCs w:val="28"/>
        </w:rPr>
        <w:t>共有编制人数</w:t>
      </w:r>
      <w:r w:rsidR="00E42402">
        <w:rPr>
          <w:rFonts w:ascii="楷体" w:eastAsia="楷体" w:hAnsi="楷体"/>
          <w:sz w:val="28"/>
          <w:szCs w:val="28"/>
        </w:rPr>
        <w:t>1</w:t>
      </w:r>
      <w:r w:rsidR="00B20168">
        <w:rPr>
          <w:rFonts w:ascii="楷体" w:eastAsia="楷体" w:hAnsi="楷体"/>
          <w:sz w:val="28"/>
          <w:szCs w:val="28"/>
        </w:rPr>
        <w:t>1</w:t>
      </w:r>
      <w:r w:rsidR="00046DAB" w:rsidRPr="00046DAB">
        <w:rPr>
          <w:rFonts w:ascii="楷体" w:eastAsia="楷体" w:hAnsi="楷体" w:hint="eastAsia"/>
          <w:sz w:val="28"/>
          <w:szCs w:val="28"/>
        </w:rPr>
        <w:t>人，其中：</w:t>
      </w:r>
      <w:r w:rsidR="00E42402">
        <w:rPr>
          <w:rFonts w:ascii="楷体" w:eastAsia="楷体" w:hAnsi="楷体" w:hint="eastAsia"/>
          <w:sz w:val="28"/>
          <w:szCs w:val="28"/>
        </w:rPr>
        <w:t>行政编制6人、</w:t>
      </w:r>
      <w:r w:rsidR="00485EBA">
        <w:rPr>
          <w:rFonts w:ascii="楷体" w:eastAsia="楷体" w:hAnsi="楷体" w:hint="eastAsia"/>
          <w:sz w:val="28"/>
          <w:szCs w:val="28"/>
        </w:rPr>
        <w:t>全</w:t>
      </w:r>
      <w:r w:rsidR="00E42402">
        <w:rPr>
          <w:rFonts w:ascii="楷体" w:eastAsia="楷体" w:hAnsi="楷体" w:hint="eastAsia"/>
          <w:sz w:val="28"/>
          <w:szCs w:val="28"/>
        </w:rPr>
        <w:t>额</w:t>
      </w:r>
      <w:r w:rsidR="00485EBA">
        <w:rPr>
          <w:rFonts w:ascii="楷体" w:eastAsia="楷体" w:hAnsi="楷体" w:hint="eastAsia"/>
          <w:sz w:val="28"/>
          <w:szCs w:val="28"/>
        </w:rPr>
        <w:lastRenderedPageBreak/>
        <w:t>补助事业编制5人</w:t>
      </w:r>
      <w:r w:rsidR="00046DAB" w:rsidRPr="00046DAB">
        <w:rPr>
          <w:rFonts w:ascii="楷体" w:eastAsia="楷体" w:hAnsi="楷体" w:hint="eastAsia"/>
          <w:sz w:val="28"/>
          <w:szCs w:val="28"/>
        </w:rPr>
        <w:t>；实有人数</w:t>
      </w:r>
      <w:r w:rsidR="00E42402">
        <w:rPr>
          <w:rFonts w:ascii="楷体" w:eastAsia="楷体" w:hAnsi="楷体"/>
          <w:sz w:val="28"/>
          <w:szCs w:val="28"/>
        </w:rPr>
        <w:t>24</w:t>
      </w:r>
      <w:r w:rsidR="00046DAB" w:rsidRPr="00046DAB">
        <w:rPr>
          <w:rFonts w:ascii="楷体" w:eastAsia="楷体" w:hAnsi="楷体" w:hint="eastAsia"/>
          <w:sz w:val="28"/>
          <w:szCs w:val="28"/>
        </w:rPr>
        <w:t>人，其中：在职人数</w:t>
      </w:r>
      <w:r w:rsidR="00E42402">
        <w:rPr>
          <w:rFonts w:ascii="楷体" w:eastAsia="楷体" w:hAnsi="楷体"/>
          <w:sz w:val="28"/>
          <w:szCs w:val="28"/>
        </w:rPr>
        <w:t>11</w:t>
      </w:r>
      <w:r w:rsidR="00046DAB" w:rsidRPr="00046DAB">
        <w:rPr>
          <w:rFonts w:ascii="楷体" w:eastAsia="楷体" w:hAnsi="楷体" w:hint="eastAsia"/>
          <w:sz w:val="28"/>
          <w:szCs w:val="28"/>
        </w:rPr>
        <w:t>人</w:t>
      </w:r>
      <w:r w:rsidR="00E42402">
        <w:rPr>
          <w:rFonts w:ascii="楷体" w:eastAsia="楷体" w:hAnsi="楷体" w:hint="eastAsia"/>
          <w:sz w:val="28"/>
          <w:szCs w:val="28"/>
        </w:rPr>
        <w:t>，包括行政6人，全额补助3人。</w:t>
      </w:r>
    </w:p>
    <w:p w:rsidR="00046DAB" w:rsidRPr="00046DAB" w:rsidRDefault="00046DAB" w:rsidP="00433B03">
      <w:pPr>
        <w:spacing w:line="360" w:lineRule="auto"/>
        <w:ind w:firstLineChars="200" w:firstLine="560"/>
        <w:rPr>
          <w:rFonts w:ascii="楷体" w:eastAsia="楷体" w:hAnsi="楷体" w:cstheme="minorEastAsia"/>
          <w:sz w:val="28"/>
          <w:szCs w:val="28"/>
        </w:rPr>
      </w:pPr>
    </w:p>
    <w:p w:rsidR="00CE1C93" w:rsidRPr="00433B03" w:rsidRDefault="00433B03" w:rsidP="00433B03">
      <w:pPr>
        <w:pStyle w:val="2"/>
        <w:spacing w:before="0" w:beforeAutospacing="0" w:after="0" w:afterAutospacing="0"/>
        <w:ind w:firstLineChars="200" w:firstLine="562"/>
        <w:rPr>
          <w:rFonts w:ascii="楷体" w:eastAsia="楷体" w:hAnsi="楷体"/>
          <w:sz w:val="28"/>
          <w:szCs w:val="28"/>
        </w:rPr>
      </w:pPr>
      <w:bookmarkStart w:id="26" w:name="_Toc12881"/>
      <w:bookmarkStart w:id="27" w:name="_Toc31034"/>
      <w:bookmarkStart w:id="28" w:name="_Toc31608"/>
      <w:bookmarkStart w:id="29" w:name="_Toc118464746"/>
      <w:bookmarkStart w:id="30" w:name="_Toc118466405"/>
      <w:bookmarkStart w:id="31" w:name="_Toc120308651"/>
      <w:r w:rsidRPr="00433B03">
        <w:rPr>
          <w:rFonts w:ascii="楷体" w:eastAsia="楷体" w:hAnsi="楷体" w:hint="eastAsia"/>
          <w:sz w:val="28"/>
          <w:szCs w:val="28"/>
        </w:rPr>
        <w:t>（二）</w:t>
      </w:r>
      <w:bookmarkEnd w:id="26"/>
      <w:bookmarkEnd w:id="27"/>
      <w:bookmarkEnd w:id="28"/>
      <w:r>
        <w:rPr>
          <w:rFonts w:ascii="楷体" w:eastAsia="楷体" w:hAnsi="楷体" w:hint="eastAsia"/>
          <w:sz w:val="28"/>
          <w:szCs w:val="28"/>
        </w:rPr>
        <w:t>主要职能</w:t>
      </w:r>
      <w:bookmarkEnd w:id="29"/>
      <w:bookmarkEnd w:id="30"/>
      <w:bookmarkEnd w:id="31"/>
    </w:p>
    <w:p w:rsidR="00B20168" w:rsidRPr="00B20168" w:rsidRDefault="00485EBA" w:rsidP="00B20168">
      <w:pPr>
        <w:ind w:firstLineChars="200" w:firstLine="560"/>
        <w:rPr>
          <w:rFonts w:ascii="楷体" w:eastAsia="楷体" w:hAnsi="楷体"/>
          <w:sz w:val="28"/>
          <w:szCs w:val="28"/>
        </w:rPr>
      </w:pPr>
      <w:bookmarkStart w:id="32" w:name="_Hlk119310729"/>
      <w:bookmarkStart w:id="33" w:name="_Toc26777"/>
      <w:bookmarkStart w:id="34" w:name="_Toc7657"/>
      <w:bookmarkStart w:id="35" w:name="_Toc22778"/>
      <w:bookmarkStart w:id="36" w:name="_Toc118464747"/>
      <w:bookmarkStart w:id="37" w:name="_Toc118466406"/>
      <w:r>
        <w:rPr>
          <w:rFonts w:ascii="楷体" w:eastAsia="楷体" w:hAnsi="楷体" w:hint="eastAsia"/>
          <w:sz w:val="28"/>
          <w:szCs w:val="28"/>
        </w:rPr>
        <w:t>1</w:t>
      </w:r>
      <w:r w:rsidR="000A4FB9">
        <w:rPr>
          <w:rFonts w:ascii="楷体" w:eastAsia="楷体" w:hAnsi="楷体"/>
          <w:sz w:val="28"/>
          <w:szCs w:val="28"/>
        </w:rPr>
        <w:t>.</w:t>
      </w:r>
      <w:bookmarkEnd w:id="32"/>
      <w:r w:rsidR="00B20168" w:rsidRPr="00B20168">
        <w:rPr>
          <w:rFonts w:ascii="楷体" w:eastAsia="楷体" w:hAnsi="楷体" w:hint="eastAsia"/>
          <w:sz w:val="28"/>
          <w:szCs w:val="28"/>
        </w:rPr>
        <w:t>贯彻执行国家和省市关于科技工作的方针政策和法规，研究提出全市科技发展规划和科技促进经济与社会发展的政策;研究科技促进经济与社会发展的重大问题;研究确定科技发展的重大布局和优先领域;负责市科技型中小企业技术创新工作，推动全市科技创新体系建设，提高全市科技创新能力。</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2.</w:t>
      </w:r>
      <w:r w:rsidRPr="00B20168">
        <w:rPr>
          <w:rFonts w:ascii="楷体" w:eastAsia="楷体" w:hAnsi="楷体" w:hint="eastAsia"/>
          <w:sz w:val="28"/>
          <w:szCs w:val="28"/>
        </w:rPr>
        <w:t>组织编制全市民用科学技术发展的中长期规划和年度计划。</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3.</w:t>
      </w:r>
      <w:r w:rsidRPr="00B20168">
        <w:rPr>
          <w:rFonts w:ascii="楷体" w:eastAsia="楷体" w:hAnsi="楷体" w:hint="eastAsia"/>
          <w:sz w:val="28"/>
          <w:szCs w:val="28"/>
        </w:rPr>
        <w:t>研究提出科技体制改革的政策和措施;推动建立适应社会主义市场经济和科技自身发展规律的科技创新体制和科技创新机制;指导乡镇、街道科技体制改革工作。</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4.</w:t>
      </w:r>
      <w:r w:rsidRPr="00B20168">
        <w:rPr>
          <w:rFonts w:ascii="楷体" w:eastAsia="楷体" w:hAnsi="楷体" w:hint="eastAsia"/>
          <w:sz w:val="28"/>
          <w:szCs w:val="28"/>
        </w:rPr>
        <w:t>研究多渠道增加科技投入的措施;优化科技资源的配置;负责归口管理的科学事业费、科技经费等费用的预、决算。</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5.</w:t>
      </w:r>
      <w:r w:rsidRPr="00B20168">
        <w:rPr>
          <w:rFonts w:ascii="楷体" w:eastAsia="楷体" w:hAnsi="楷体" w:hint="eastAsia"/>
          <w:sz w:val="28"/>
          <w:szCs w:val="28"/>
        </w:rPr>
        <w:t>研究制订高新技术发展的政策措施;负责重大基础性研究计划、高技术研究发展计划、科技攻关计划、科技创新工作和社会发展计划的制定与组织实施。</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6.</w:t>
      </w:r>
      <w:r w:rsidRPr="00B20168">
        <w:rPr>
          <w:rFonts w:ascii="楷体" w:eastAsia="楷体" w:hAnsi="楷体" w:hint="eastAsia"/>
          <w:sz w:val="28"/>
          <w:szCs w:val="28"/>
        </w:rPr>
        <w:t>强化高新技术产业化及应用技术的开发与推广工作;指导科技成果转化;负责指导成果推广计划、重点新产品计划和科技型中小企业技术创新等科技开发计划的申报与实施;负责推荐省级区外高新技术企业。</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lastRenderedPageBreak/>
        <w:t>7.</w:t>
      </w:r>
      <w:r w:rsidRPr="00B20168">
        <w:rPr>
          <w:rFonts w:ascii="楷体" w:eastAsia="楷体" w:hAnsi="楷体" w:hint="eastAsia"/>
          <w:sz w:val="28"/>
          <w:szCs w:val="28"/>
        </w:rPr>
        <w:t>贯彻执行国家、省对外科技合作与交流的方针、政策。</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8.</w:t>
      </w:r>
      <w:r w:rsidRPr="00B20168">
        <w:rPr>
          <w:rFonts w:ascii="楷体" w:eastAsia="楷体" w:hAnsi="楷体" w:hint="eastAsia"/>
          <w:sz w:val="28"/>
          <w:szCs w:val="28"/>
        </w:rPr>
        <w:t>研究提出制订科技法规的建议;做好科技成果、科技培训、科技宣传、科技奖励、科技保密、科技信息、科技档案、科技统计、技术市场等工作;拟定科学技术普及和科学传播工作规划、政策;促进科技咨询、招标、评估等社会中介组织的发展，牵头全市技术转移体系建设，指导全市科技第三产业发展工作。</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9.</w:t>
      </w:r>
      <w:r w:rsidRPr="00B20168">
        <w:rPr>
          <w:rFonts w:ascii="楷体" w:eastAsia="楷体" w:hAnsi="楷体" w:hint="eastAsia"/>
          <w:sz w:val="28"/>
          <w:szCs w:val="28"/>
        </w:rPr>
        <w:t>负责引进国外智力工作。拟订引进国外智力计划并组织实施，拟订出国(境)培训规划、政策和年度计划并监督实施。</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10.</w:t>
      </w:r>
      <w:r w:rsidRPr="00B20168">
        <w:rPr>
          <w:rFonts w:ascii="楷体" w:eastAsia="楷体" w:hAnsi="楷体" w:hint="eastAsia"/>
          <w:sz w:val="28"/>
          <w:szCs w:val="28"/>
        </w:rPr>
        <w:t>会同有关部门拟定科技人才队伍建设规划和政策，建立健全科技人才评价和激励机制，组织实施科技人才计划，推动高端科技创新人才队伍建设，加强科技人才创新平台建设。</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11.</w:t>
      </w:r>
      <w:r w:rsidRPr="00B20168">
        <w:rPr>
          <w:rFonts w:ascii="楷体" w:eastAsia="楷体" w:hAnsi="楷体" w:hint="eastAsia"/>
          <w:sz w:val="28"/>
          <w:szCs w:val="28"/>
        </w:rPr>
        <w:t>负责将安全生产科技进步、知识宣传普及纳入全市科学技术发展规划，并组织实施;引导企业增加安全生产研发资金投入，促使企业成为安全生产科技投入和技术保障的主体。</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12.</w:t>
      </w:r>
      <w:r w:rsidRPr="00B20168">
        <w:rPr>
          <w:rFonts w:ascii="楷体" w:eastAsia="楷体" w:hAnsi="楷体" w:hint="eastAsia"/>
          <w:sz w:val="28"/>
          <w:szCs w:val="28"/>
        </w:rPr>
        <w:t>完成市委、市政府交办的其他任务。</w:t>
      </w:r>
    </w:p>
    <w:p w:rsidR="00B20168" w:rsidRPr="00B20168" w:rsidRDefault="00B20168" w:rsidP="00B20168">
      <w:pPr>
        <w:ind w:firstLineChars="200" w:firstLine="560"/>
        <w:rPr>
          <w:rFonts w:ascii="楷体" w:eastAsia="楷体" w:hAnsi="楷体"/>
          <w:sz w:val="28"/>
          <w:szCs w:val="28"/>
        </w:rPr>
      </w:pPr>
      <w:r>
        <w:rPr>
          <w:rFonts w:ascii="楷体" w:eastAsia="楷体" w:hAnsi="楷体"/>
          <w:sz w:val="28"/>
          <w:szCs w:val="28"/>
        </w:rPr>
        <w:t>13.</w:t>
      </w:r>
      <w:r w:rsidRPr="00B20168">
        <w:rPr>
          <w:rFonts w:ascii="楷体" w:eastAsia="楷体" w:hAnsi="楷体" w:hint="eastAsia"/>
          <w:sz w:val="28"/>
          <w:szCs w:val="28"/>
        </w:rPr>
        <w:t>职能转变。围绕贯彻实施科教兴国战略、人才强国战略、创新驱动发展战略，加强、优化、转变政府科技管理和服务职能，完善科技创新制度和组织体系，加强宏观管理和统筹协调，减少微观管理和具体审批事项，加强事中事后监管和科研诚信建设。加强对一二三产业发展的科技支撑，做深做细重点行业和重点领域科技创新工作，推动科技创新的重心转向经济建设。加强推进科技成果转化和先进技术转移，充分调动各</w:t>
      </w:r>
      <w:proofErr w:type="gramStart"/>
      <w:r w:rsidRPr="00B20168">
        <w:rPr>
          <w:rFonts w:ascii="楷体" w:eastAsia="楷体" w:hAnsi="楷体" w:hint="eastAsia"/>
          <w:sz w:val="28"/>
          <w:szCs w:val="28"/>
        </w:rPr>
        <w:t>类创新</w:t>
      </w:r>
      <w:proofErr w:type="gramEnd"/>
      <w:r w:rsidRPr="00B20168">
        <w:rPr>
          <w:rFonts w:ascii="楷体" w:eastAsia="楷体" w:hAnsi="楷体" w:hint="eastAsia"/>
          <w:sz w:val="28"/>
          <w:szCs w:val="28"/>
        </w:rPr>
        <w:t>主体的积极性和创造性，激发广大科技人</w:t>
      </w:r>
      <w:r w:rsidRPr="00B20168">
        <w:rPr>
          <w:rFonts w:ascii="楷体" w:eastAsia="楷体" w:hAnsi="楷体" w:hint="eastAsia"/>
          <w:sz w:val="28"/>
          <w:szCs w:val="28"/>
        </w:rPr>
        <w:lastRenderedPageBreak/>
        <w:t>员投身创新创业的动力。</w:t>
      </w:r>
    </w:p>
    <w:p w:rsidR="00CE1C93" w:rsidRPr="00D44BDB" w:rsidRDefault="00046DAB" w:rsidP="00B20168">
      <w:pPr>
        <w:ind w:firstLineChars="200" w:firstLine="560"/>
        <w:rPr>
          <w:rFonts w:ascii="楷体" w:eastAsia="楷体" w:hAnsi="楷体"/>
          <w:b/>
          <w:bCs/>
          <w:sz w:val="28"/>
          <w:szCs w:val="28"/>
        </w:rPr>
      </w:pPr>
      <w:r>
        <w:rPr>
          <w:rFonts w:ascii="楷体" w:eastAsia="楷体" w:hAnsi="楷体" w:hint="eastAsia"/>
          <w:bCs/>
          <w:sz w:val="28"/>
          <w:szCs w:val="28"/>
        </w:rPr>
        <w:t>（三）</w:t>
      </w:r>
      <w:r w:rsidRPr="00D44BDB">
        <w:rPr>
          <w:rFonts w:ascii="楷体" w:eastAsia="楷体" w:hAnsi="楷体" w:hint="eastAsia"/>
          <w:bCs/>
          <w:sz w:val="28"/>
          <w:szCs w:val="28"/>
        </w:rPr>
        <w:t>部门</w:t>
      </w:r>
      <w:r w:rsidR="00C607F7">
        <w:rPr>
          <w:rFonts w:ascii="楷体" w:eastAsia="楷体" w:hAnsi="楷体" w:hint="eastAsia"/>
          <w:bCs/>
          <w:sz w:val="28"/>
          <w:szCs w:val="28"/>
        </w:rPr>
        <w:t>支</w:t>
      </w:r>
      <w:r w:rsidR="00D37648">
        <w:rPr>
          <w:rFonts w:ascii="楷体" w:eastAsia="楷体" w:hAnsi="楷体" w:hint="eastAsia"/>
          <w:bCs/>
          <w:sz w:val="28"/>
          <w:szCs w:val="28"/>
        </w:rPr>
        <w:t>出</w:t>
      </w:r>
      <w:r w:rsidRPr="00D44BDB">
        <w:rPr>
          <w:rFonts w:ascii="楷体" w:eastAsia="楷体" w:hAnsi="楷体" w:hint="eastAsia"/>
          <w:bCs/>
          <w:sz w:val="28"/>
          <w:szCs w:val="28"/>
        </w:rPr>
        <w:t>情况</w:t>
      </w:r>
      <w:bookmarkEnd w:id="33"/>
      <w:bookmarkEnd w:id="34"/>
      <w:bookmarkEnd w:id="35"/>
      <w:bookmarkEnd w:id="36"/>
      <w:bookmarkEnd w:id="37"/>
    </w:p>
    <w:p w:rsidR="00CE1C93" w:rsidRPr="00D44BDB" w:rsidRDefault="00000000">
      <w:pPr>
        <w:spacing w:line="360" w:lineRule="auto"/>
        <w:ind w:firstLineChars="200" w:firstLine="560"/>
        <w:rPr>
          <w:rFonts w:ascii="楷体" w:eastAsia="楷体" w:hAnsi="楷体" w:cstheme="minorEastAsia"/>
          <w:sz w:val="28"/>
          <w:szCs w:val="28"/>
        </w:rPr>
      </w:pPr>
      <w:r w:rsidRPr="00D44BDB">
        <w:rPr>
          <w:rFonts w:ascii="楷体" w:eastAsia="楷体" w:hAnsi="楷体" w:cstheme="minorEastAsia" w:hint="eastAsia"/>
          <w:sz w:val="28"/>
          <w:szCs w:val="28"/>
        </w:rPr>
        <w:t>截至202</w:t>
      </w:r>
      <w:r w:rsidR="00DE42C2">
        <w:rPr>
          <w:rFonts w:ascii="楷体" w:eastAsia="楷体" w:hAnsi="楷体" w:cstheme="minorEastAsia"/>
          <w:sz w:val="28"/>
          <w:szCs w:val="28"/>
        </w:rPr>
        <w:t>1</w:t>
      </w:r>
      <w:r w:rsidRPr="00D44BDB">
        <w:rPr>
          <w:rFonts w:ascii="楷体" w:eastAsia="楷体" w:hAnsi="楷体" w:cstheme="minorEastAsia" w:hint="eastAsia"/>
          <w:sz w:val="28"/>
          <w:szCs w:val="28"/>
        </w:rPr>
        <w:t>年12月31日,</w:t>
      </w:r>
      <w:r w:rsidR="00CA6184">
        <w:rPr>
          <w:rFonts w:ascii="楷体" w:eastAsia="楷体" w:hAnsi="楷体" w:cstheme="minorEastAsia" w:hint="eastAsia"/>
          <w:sz w:val="28"/>
          <w:szCs w:val="28"/>
        </w:rPr>
        <w:t>乐平</w:t>
      </w:r>
      <w:r w:rsidR="00E42402">
        <w:rPr>
          <w:rFonts w:ascii="楷体" w:eastAsia="楷体" w:hAnsi="楷体" w:cstheme="minorEastAsia" w:hint="eastAsia"/>
          <w:sz w:val="28"/>
          <w:szCs w:val="28"/>
        </w:rPr>
        <w:t>市科技局</w:t>
      </w:r>
      <w:r w:rsidRPr="00D44BDB">
        <w:rPr>
          <w:rFonts w:ascii="楷体" w:eastAsia="楷体" w:hAnsi="楷体" w:cstheme="minorEastAsia" w:hint="eastAsia"/>
          <w:sz w:val="28"/>
          <w:szCs w:val="28"/>
        </w:rPr>
        <w:t>本级</w:t>
      </w:r>
      <w:r w:rsidR="00D37648">
        <w:rPr>
          <w:rFonts w:ascii="楷体" w:eastAsia="楷体" w:hAnsi="楷体" w:cstheme="minorEastAsia" w:hint="eastAsia"/>
          <w:sz w:val="28"/>
          <w:szCs w:val="28"/>
        </w:rPr>
        <w:t>支出</w:t>
      </w:r>
      <w:r w:rsidRPr="00D44BDB">
        <w:rPr>
          <w:rFonts w:ascii="楷体" w:eastAsia="楷体" w:hAnsi="楷体" w:cstheme="minorEastAsia" w:hint="eastAsia"/>
          <w:sz w:val="28"/>
          <w:szCs w:val="28"/>
        </w:rPr>
        <w:t>总额</w:t>
      </w:r>
      <w:r w:rsidR="00284A12">
        <w:rPr>
          <w:rFonts w:ascii="楷体" w:eastAsia="楷体" w:hAnsi="楷体" w:cstheme="minorEastAsia"/>
          <w:sz w:val="28"/>
          <w:szCs w:val="28"/>
        </w:rPr>
        <w:t>3,654,307.96</w:t>
      </w:r>
      <w:r w:rsidRPr="00D44BDB">
        <w:rPr>
          <w:rFonts w:ascii="楷体" w:eastAsia="楷体" w:hAnsi="楷体" w:cstheme="minorEastAsia" w:hint="eastAsia"/>
          <w:sz w:val="28"/>
          <w:szCs w:val="28"/>
        </w:rPr>
        <w:t>元</w:t>
      </w:r>
      <w:r w:rsidR="00D37648">
        <w:rPr>
          <w:rFonts w:ascii="楷体" w:eastAsia="楷体" w:hAnsi="楷体" w:cstheme="minorEastAsia" w:hint="eastAsia"/>
          <w:sz w:val="28"/>
          <w:szCs w:val="28"/>
        </w:rPr>
        <w:t>。</w:t>
      </w:r>
      <w:r w:rsidRPr="00D44BDB">
        <w:rPr>
          <w:rFonts w:ascii="楷体" w:eastAsia="楷体" w:hAnsi="楷体" w:cstheme="minorEastAsia" w:hint="eastAsia"/>
          <w:sz w:val="28"/>
          <w:szCs w:val="28"/>
        </w:rPr>
        <w:t>其中</w:t>
      </w:r>
      <w:r w:rsidR="00D37648">
        <w:rPr>
          <w:rFonts w:ascii="楷体" w:eastAsia="楷体" w:hAnsi="楷体" w:cstheme="minorEastAsia" w:hint="eastAsia"/>
          <w:sz w:val="28"/>
          <w:szCs w:val="28"/>
        </w:rPr>
        <w:t>,</w:t>
      </w:r>
      <w:r w:rsidR="00716F66">
        <w:rPr>
          <w:rFonts w:ascii="楷体" w:eastAsia="楷体" w:hAnsi="楷体" w:cstheme="minorEastAsia" w:hint="eastAsia"/>
          <w:sz w:val="28"/>
          <w:szCs w:val="28"/>
        </w:rPr>
        <w:t>工资福利支出9</w:t>
      </w:r>
      <w:r w:rsidR="00716F66">
        <w:rPr>
          <w:rFonts w:ascii="楷体" w:eastAsia="楷体" w:hAnsi="楷体" w:cstheme="minorEastAsia"/>
          <w:sz w:val="28"/>
          <w:szCs w:val="28"/>
        </w:rPr>
        <w:t>93,671.96</w:t>
      </w:r>
      <w:r w:rsidR="00716F66">
        <w:rPr>
          <w:rFonts w:ascii="楷体" w:eastAsia="楷体" w:hAnsi="楷体" w:cstheme="minorEastAsia" w:hint="eastAsia"/>
          <w:sz w:val="28"/>
          <w:szCs w:val="28"/>
        </w:rPr>
        <w:t>元；商品和服务支出8</w:t>
      </w:r>
      <w:r w:rsidR="00716F66">
        <w:rPr>
          <w:rFonts w:ascii="楷体" w:eastAsia="楷体" w:hAnsi="楷体" w:cstheme="minorEastAsia"/>
          <w:sz w:val="28"/>
          <w:szCs w:val="28"/>
        </w:rPr>
        <w:t>88,518.00</w:t>
      </w:r>
      <w:r w:rsidR="00716F66">
        <w:rPr>
          <w:rFonts w:ascii="楷体" w:eastAsia="楷体" w:hAnsi="楷体" w:cstheme="minorEastAsia" w:hint="eastAsia"/>
          <w:sz w:val="28"/>
          <w:szCs w:val="28"/>
        </w:rPr>
        <w:t>元；对个人和家庭的补助支出2</w:t>
      </w:r>
      <w:r w:rsidR="00716F66">
        <w:rPr>
          <w:rFonts w:ascii="楷体" w:eastAsia="楷体" w:hAnsi="楷体" w:cstheme="minorEastAsia"/>
          <w:sz w:val="28"/>
          <w:szCs w:val="28"/>
        </w:rPr>
        <w:t>03,118.00</w:t>
      </w:r>
      <w:r w:rsidR="00716F66">
        <w:rPr>
          <w:rFonts w:ascii="楷体" w:eastAsia="楷体" w:hAnsi="楷体" w:cstheme="minorEastAsia" w:hint="eastAsia"/>
          <w:sz w:val="28"/>
          <w:szCs w:val="28"/>
        </w:rPr>
        <w:t>元；对企业补助支出1</w:t>
      </w:r>
      <w:r w:rsidR="00716F66">
        <w:rPr>
          <w:rFonts w:ascii="楷体" w:eastAsia="楷体" w:hAnsi="楷体" w:cstheme="minorEastAsia"/>
          <w:sz w:val="28"/>
          <w:szCs w:val="28"/>
        </w:rPr>
        <w:t>,385,000.00</w:t>
      </w:r>
      <w:r w:rsidR="00716F66">
        <w:rPr>
          <w:rFonts w:ascii="楷体" w:eastAsia="楷体" w:hAnsi="楷体" w:cstheme="minorEastAsia" w:hint="eastAsia"/>
          <w:sz w:val="28"/>
          <w:szCs w:val="28"/>
        </w:rPr>
        <w:t>元</w:t>
      </w:r>
      <w:r w:rsidR="00D37648">
        <w:rPr>
          <w:rFonts w:ascii="楷体" w:eastAsia="楷体" w:hAnsi="楷体" w:cstheme="minorEastAsia" w:hint="eastAsia"/>
          <w:sz w:val="28"/>
          <w:szCs w:val="28"/>
        </w:rPr>
        <w:t>；年末结转支出</w:t>
      </w:r>
      <w:r w:rsidR="00716F66">
        <w:rPr>
          <w:rFonts w:ascii="楷体" w:eastAsia="楷体" w:hAnsi="楷体" w:cstheme="minorEastAsia"/>
          <w:sz w:val="28"/>
          <w:szCs w:val="28"/>
        </w:rPr>
        <w:t>184</w:t>
      </w:r>
      <w:r w:rsidR="00716F66">
        <w:rPr>
          <w:rFonts w:ascii="楷体" w:eastAsia="楷体" w:hAnsi="楷体" w:cstheme="minorEastAsia" w:hint="eastAsia"/>
          <w:sz w:val="28"/>
          <w:szCs w:val="28"/>
        </w:rPr>
        <w:t>,</w:t>
      </w:r>
      <w:r w:rsidR="00716F66">
        <w:rPr>
          <w:rFonts w:ascii="楷体" w:eastAsia="楷体" w:hAnsi="楷体" w:cstheme="minorEastAsia"/>
          <w:sz w:val="28"/>
          <w:szCs w:val="28"/>
        </w:rPr>
        <w:t>000.00</w:t>
      </w:r>
      <w:r w:rsidR="00D37648">
        <w:rPr>
          <w:rFonts w:ascii="楷体" w:eastAsia="楷体" w:hAnsi="楷体" w:cstheme="minorEastAsia" w:hint="eastAsia"/>
          <w:sz w:val="28"/>
          <w:szCs w:val="28"/>
        </w:rPr>
        <w:t>元</w:t>
      </w:r>
      <w:r w:rsidRPr="00D44BDB">
        <w:rPr>
          <w:rFonts w:ascii="楷体" w:eastAsia="楷体" w:hAnsi="楷体" w:cstheme="minorEastAsia" w:hint="eastAsia"/>
          <w:sz w:val="28"/>
          <w:szCs w:val="28"/>
        </w:rPr>
        <w:t>。</w:t>
      </w:r>
      <w:r w:rsidR="00CA6184">
        <w:rPr>
          <w:rFonts w:ascii="楷体" w:eastAsia="楷体" w:hAnsi="楷体" w:cstheme="minorEastAsia" w:hint="eastAsia"/>
          <w:sz w:val="28"/>
          <w:szCs w:val="28"/>
        </w:rPr>
        <w:t>乐平</w:t>
      </w:r>
      <w:r w:rsidR="00E42402">
        <w:rPr>
          <w:rFonts w:ascii="楷体" w:eastAsia="楷体" w:hAnsi="楷体" w:cstheme="minorEastAsia" w:hint="eastAsia"/>
          <w:sz w:val="28"/>
          <w:szCs w:val="28"/>
        </w:rPr>
        <w:t>市科技局</w:t>
      </w:r>
      <w:r w:rsidRPr="00D44BDB">
        <w:rPr>
          <w:rFonts w:ascii="楷体" w:eastAsia="楷体" w:hAnsi="楷体" w:cstheme="minorEastAsia" w:hint="eastAsia"/>
          <w:sz w:val="28"/>
          <w:szCs w:val="28"/>
        </w:rPr>
        <w:t>制定了</w:t>
      </w:r>
      <w:r w:rsidR="009B09F3">
        <w:rPr>
          <w:rFonts w:ascii="楷体" w:eastAsia="楷体" w:hAnsi="楷体" w:cstheme="minorEastAsia" w:hint="eastAsia"/>
          <w:sz w:val="28"/>
          <w:szCs w:val="28"/>
        </w:rPr>
        <w:t>工作、会议、学习、公文处理审批、印章管理、考勤请假、财务管理、公务接待及用餐、档案资料管理、卫生和安全、值班</w:t>
      </w:r>
      <w:r w:rsidRPr="00D44BDB">
        <w:rPr>
          <w:rFonts w:ascii="楷体" w:eastAsia="楷体" w:hAnsi="楷体" w:cstheme="minorEastAsia" w:hint="eastAsia"/>
          <w:sz w:val="28"/>
          <w:szCs w:val="28"/>
        </w:rPr>
        <w:t>等内部管理制度。</w:t>
      </w:r>
    </w:p>
    <w:p w:rsidR="00CE1C93" w:rsidRPr="00D44BDB" w:rsidRDefault="00000000" w:rsidP="00C52A81">
      <w:pPr>
        <w:pStyle w:val="1"/>
        <w:ind w:firstLineChars="200" w:firstLine="643"/>
        <w:rPr>
          <w:rFonts w:ascii="楷体" w:eastAsia="楷体" w:hAnsi="楷体" w:cs="黑体"/>
          <w:b w:val="0"/>
          <w:bCs w:val="0"/>
          <w:sz w:val="32"/>
          <w:szCs w:val="32"/>
        </w:rPr>
      </w:pPr>
      <w:bookmarkStart w:id="38" w:name="_Toc21348"/>
      <w:bookmarkStart w:id="39" w:name="_Toc27127"/>
      <w:bookmarkStart w:id="40" w:name="_Toc25498"/>
      <w:bookmarkStart w:id="41" w:name="_Toc118464748"/>
      <w:bookmarkStart w:id="42" w:name="_Toc118466407"/>
      <w:bookmarkStart w:id="43" w:name="_Toc120308652"/>
      <w:r w:rsidRPr="00D44BDB">
        <w:rPr>
          <w:rFonts w:ascii="楷体" w:eastAsia="楷体" w:hAnsi="楷体" w:cs="黑体" w:hint="eastAsia"/>
          <w:sz w:val="32"/>
          <w:szCs w:val="32"/>
        </w:rPr>
        <w:t>二、当年部门履职绩效目标及主要工作任务完成情况</w:t>
      </w:r>
      <w:bookmarkEnd w:id="38"/>
      <w:bookmarkEnd w:id="39"/>
      <w:bookmarkEnd w:id="40"/>
      <w:bookmarkEnd w:id="41"/>
      <w:bookmarkEnd w:id="42"/>
      <w:bookmarkEnd w:id="43"/>
    </w:p>
    <w:p w:rsidR="00CE1C93" w:rsidRPr="00D44BDB" w:rsidRDefault="00000000" w:rsidP="00C52A81">
      <w:pPr>
        <w:pStyle w:val="2"/>
        <w:ind w:firstLineChars="200" w:firstLine="562"/>
        <w:rPr>
          <w:rFonts w:ascii="楷体" w:eastAsia="楷体" w:hAnsi="楷体"/>
          <w:b w:val="0"/>
          <w:bCs/>
          <w:sz w:val="28"/>
          <w:szCs w:val="28"/>
        </w:rPr>
      </w:pPr>
      <w:bookmarkStart w:id="44" w:name="_Toc22555"/>
      <w:bookmarkStart w:id="45" w:name="_Toc13948"/>
      <w:bookmarkStart w:id="46" w:name="_Toc19539"/>
      <w:bookmarkStart w:id="47" w:name="_Toc118464749"/>
      <w:bookmarkStart w:id="48" w:name="_Toc118466408"/>
      <w:bookmarkStart w:id="49" w:name="_Toc120308653"/>
      <w:r w:rsidRPr="00D44BDB">
        <w:rPr>
          <w:rFonts w:ascii="楷体" w:eastAsia="楷体" w:hAnsi="楷体" w:hint="eastAsia"/>
          <w:bCs/>
          <w:sz w:val="28"/>
          <w:szCs w:val="28"/>
        </w:rPr>
        <w:t>（一）总体绩效目标</w:t>
      </w:r>
      <w:bookmarkEnd w:id="44"/>
      <w:bookmarkEnd w:id="45"/>
      <w:bookmarkEnd w:id="46"/>
      <w:bookmarkEnd w:id="47"/>
      <w:bookmarkEnd w:id="48"/>
      <w:bookmarkEnd w:id="49"/>
    </w:p>
    <w:p w:rsidR="001011FE" w:rsidRPr="001011FE" w:rsidRDefault="00F533B4" w:rsidP="001011FE">
      <w:pPr>
        <w:spacing w:line="360" w:lineRule="auto"/>
        <w:ind w:firstLineChars="200" w:firstLine="560"/>
        <w:rPr>
          <w:rFonts w:ascii="楷体" w:eastAsia="楷体" w:hAnsi="楷体" w:hint="eastAsia"/>
          <w:sz w:val="28"/>
          <w:szCs w:val="28"/>
        </w:rPr>
      </w:pPr>
      <w:r w:rsidRPr="00F533B4">
        <w:rPr>
          <w:rFonts w:ascii="楷体" w:eastAsia="楷体" w:hAnsi="楷体" w:hint="eastAsia"/>
          <w:sz w:val="28"/>
          <w:szCs w:val="28"/>
        </w:rPr>
        <w:t>1</w:t>
      </w:r>
      <w:r w:rsidR="001011FE">
        <w:rPr>
          <w:rFonts w:ascii="楷体" w:eastAsia="楷体" w:hAnsi="楷体"/>
          <w:sz w:val="28"/>
          <w:szCs w:val="28"/>
        </w:rPr>
        <w:t>.</w:t>
      </w:r>
      <w:r w:rsidR="001011FE" w:rsidRPr="001011FE">
        <w:rPr>
          <w:rFonts w:ascii="楷体" w:eastAsia="楷体" w:hAnsi="楷体" w:hint="eastAsia"/>
          <w:sz w:val="28"/>
          <w:szCs w:val="28"/>
        </w:rPr>
        <w:t>围绕一个创新目标：综合科技创新水平进入全省中上游行列，力争成为省级以上创新型县市；</w:t>
      </w:r>
    </w:p>
    <w:p w:rsidR="001011FE" w:rsidRPr="001011FE" w:rsidRDefault="001011FE" w:rsidP="001011FE">
      <w:pPr>
        <w:spacing w:line="360" w:lineRule="auto"/>
        <w:ind w:firstLineChars="200" w:firstLine="560"/>
        <w:rPr>
          <w:rFonts w:ascii="楷体" w:eastAsia="楷体" w:hAnsi="楷体" w:hint="eastAsia"/>
          <w:sz w:val="28"/>
          <w:szCs w:val="28"/>
        </w:rPr>
      </w:pPr>
      <w:r>
        <w:rPr>
          <w:rFonts w:ascii="楷体" w:eastAsia="楷体" w:hAnsi="楷体"/>
          <w:sz w:val="28"/>
          <w:szCs w:val="28"/>
        </w:rPr>
        <w:t>2.</w:t>
      </w:r>
      <w:r w:rsidRPr="001011FE">
        <w:rPr>
          <w:rFonts w:ascii="楷体" w:eastAsia="楷体" w:hAnsi="楷体" w:hint="eastAsia"/>
          <w:sz w:val="28"/>
          <w:szCs w:val="28"/>
        </w:rPr>
        <w:t>培育两类创新主体：一是加强国家高新技术企业培育，大力实施“十四五”期间高新技术企业倍增计划，力争推荐10家以上企业申报高新技术企业；二是加强科技型中小企业培育，加快推进专精特新中小企业、制造业单项冠军和专业化“小巨人”建设，力争科技型中小企业入库数量突破“40家”大关。同时，聚焦新经济以及未来产业，积极发现、培育独角兽企业和瞪</w:t>
      </w:r>
      <w:proofErr w:type="gramStart"/>
      <w:r w:rsidRPr="001011FE">
        <w:rPr>
          <w:rFonts w:ascii="楷体" w:eastAsia="楷体" w:hAnsi="楷体" w:hint="eastAsia"/>
          <w:sz w:val="28"/>
          <w:szCs w:val="28"/>
        </w:rPr>
        <w:t>羚</w:t>
      </w:r>
      <w:proofErr w:type="gramEnd"/>
      <w:r w:rsidRPr="001011FE">
        <w:rPr>
          <w:rFonts w:ascii="楷体" w:eastAsia="楷体" w:hAnsi="楷体" w:hint="eastAsia"/>
          <w:sz w:val="28"/>
          <w:szCs w:val="28"/>
        </w:rPr>
        <w:t>企业，鼓励科技型企业上市。</w:t>
      </w:r>
    </w:p>
    <w:p w:rsidR="001011FE" w:rsidRPr="001011FE" w:rsidRDefault="001011FE" w:rsidP="001011FE">
      <w:pPr>
        <w:spacing w:line="360" w:lineRule="auto"/>
        <w:ind w:firstLineChars="200" w:firstLine="560"/>
        <w:rPr>
          <w:rFonts w:ascii="楷体" w:eastAsia="楷体" w:hAnsi="楷体" w:hint="eastAsia"/>
          <w:sz w:val="28"/>
          <w:szCs w:val="28"/>
        </w:rPr>
      </w:pPr>
      <w:r>
        <w:rPr>
          <w:rFonts w:ascii="楷体" w:eastAsia="楷体" w:hAnsi="楷体"/>
          <w:sz w:val="28"/>
          <w:szCs w:val="28"/>
        </w:rPr>
        <w:t>3.</w:t>
      </w:r>
      <w:r w:rsidRPr="001011FE">
        <w:rPr>
          <w:rFonts w:ascii="楷体" w:eastAsia="楷体" w:hAnsi="楷体" w:hint="eastAsia"/>
          <w:sz w:val="28"/>
          <w:szCs w:val="28"/>
        </w:rPr>
        <w:t>营造三大创新平台：一是工业方面，以“5+2”产业为重点，以</w:t>
      </w:r>
      <w:r w:rsidRPr="001011FE">
        <w:rPr>
          <w:rFonts w:ascii="楷体" w:eastAsia="楷体" w:hAnsi="楷体" w:hint="eastAsia"/>
          <w:sz w:val="28"/>
          <w:szCs w:val="28"/>
        </w:rPr>
        <w:lastRenderedPageBreak/>
        <w:t>企业为主体并由企业主导，积极创建国家级和省、市级重大创新平台。鼓励企业与更多大院大所、名校名企合作共建新型研发机构，推动创新资源集聚。重点支持天新药业创建国家级的维生素研发机构，积极培育1-2个市级以上研发机构。二是农业方面，围绕乡村振兴战略，加快国家农业科技园区、</w:t>
      </w:r>
      <w:proofErr w:type="gramStart"/>
      <w:r w:rsidRPr="001011FE">
        <w:rPr>
          <w:rFonts w:ascii="楷体" w:eastAsia="楷体" w:hAnsi="楷体" w:hint="eastAsia"/>
          <w:sz w:val="28"/>
          <w:szCs w:val="28"/>
        </w:rPr>
        <w:t>星创天地</w:t>
      </w:r>
      <w:proofErr w:type="gramEnd"/>
      <w:r w:rsidRPr="001011FE">
        <w:rPr>
          <w:rFonts w:ascii="楷体" w:eastAsia="楷体" w:hAnsi="楷体" w:hint="eastAsia"/>
          <w:sz w:val="28"/>
          <w:szCs w:val="28"/>
        </w:rPr>
        <w:t>建设，打造一批农业科技服务平台，加强农业科技社会化服务体系建设，发挥科技特派员作用。三是公共科技创新服务平台方面，以科技服务、企业孵化、商贸商务等产业服务功能为主导，以休闲商业和生态人居等城市功能为配套，积极培育、引进创新创业培训平台、孵化平台以及</w:t>
      </w:r>
      <w:proofErr w:type="gramStart"/>
      <w:r w:rsidRPr="001011FE">
        <w:rPr>
          <w:rFonts w:ascii="楷体" w:eastAsia="楷体" w:hAnsi="楷体" w:hint="eastAsia"/>
          <w:sz w:val="28"/>
          <w:szCs w:val="28"/>
        </w:rPr>
        <w:t>众创空间</w:t>
      </w:r>
      <w:proofErr w:type="gramEnd"/>
      <w:r w:rsidRPr="001011FE">
        <w:rPr>
          <w:rFonts w:ascii="楷体" w:eastAsia="楷体" w:hAnsi="楷体" w:hint="eastAsia"/>
          <w:sz w:val="28"/>
          <w:szCs w:val="28"/>
        </w:rPr>
        <w:t>等科技创新设施，提供开放共享服务。</w:t>
      </w:r>
    </w:p>
    <w:p w:rsidR="001011FE" w:rsidRPr="001011FE" w:rsidRDefault="001011FE" w:rsidP="001011FE">
      <w:pPr>
        <w:spacing w:line="360" w:lineRule="auto"/>
        <w:ind w:firstLineChars="200" w:firstLine="560"/>
        <w:rPr>
          <w:rFonts w:ascii="楷体" w:eastAsia="楷体" w:hAnsi="楷体" w:hint="eastAsia"/>
          <w:sz w:val="28"/>
          <w:szCs w:val="28"/>
        </w:rPr>
      </w:pPr>
      <w:r>
        <w:rPr>
          <w:rFonts w:ascii="楷体" w:eastAsia="楷体" w:hAnsi="楷体"/>
          <w:sz w:val="28"/>
          <w:szCs w:val="28"/>
        </w:rPr>
        <w:t>4.</w:t>
      </w:r>
      <w:r w:rsidRPr="001011FE">
        <w:rPr>
          <w:rFonts w:ascii="楷体" w:eastAsia="楷体" w:hAnsi="楷体" w:hint="eastAsia"/>
          <w:sz w:val="28"/>
          <w:szCs w:val="28"/>
        </w:rPr>
        <w:t>抓好四大创新行动：一是抓好产业创新能力提升行动，鼓励支持引导企业向“专、精、尖、特”方向发展，开发战略新产品，推动产业转型升级。全年新增省级重点新产品10个左右，二是抓好全社会研发</w:t>
      </w:r>
      <w:proofErr w:type="gramStart"/>
      <w:r w:rsidRPr="001011FE">
        <w:rPr>
          <w:rFonts w:ascii="楷体" w:eastAsia="楷体" w:hAnsi="楷体" w:hint="eastAsia"/>
          <w:sz w:val="28"/>
          <w:szCs w:val="28"/>
        </w:rPr>
        <w:t>投入攻坚</w:t>
      </w:r>
      <w:proofErr w:type="gramEnd"/>
      <w:r w:rsidRPr="001011FE">
        <w:rPr>
          <w:rFonts w:ascii="楷体" w:eastAsia="楷体" w:hAnsi="楷体" w:hint="eastAsia"/>
          <w:sz w:val="28"/>
          <w:szCs w:val="28"/>
        </w:rPr>
        <w:t>行动，力争全社会R&amp;D经费支出占GDP比重明显提高。三是抓好产学研协同创新行动，大力推进03专项，积极开展协同创新，促进更多科技成果转移转化，全面完成上级下达的技术合同交易额。四是抓好高层次人才引进行动，为重点产业和关键领域高速发展提供智力支持与人才引擎。</w:t>
      </w:r>
    </w:p>
    <w:p w:rsidR="00F533B4" w:rsidRDefault="001011FE" w:rsidP="001011FE">
      <w:pPr>
        <w:spacing w:line="360" w:lineRule="auto"/>
        <w:ind w:firstLineChars="200" w:firstLine="560"/>
        <w:rPr>
          <w:rFonts w:ascii="楷体" w:eastAsia="楷体" w:hAnsi="楷体"/>
          <w:sz w:val="28"/>
          <w:szCs w:val="28"/>
        </w:rPr>
      </w:pPr>
      <w:r>
        <w:rPr>
          <w:rFonts w:ascii="楷体" w:eastAsia="楷体" w:hAnsi="楷体"/>
          <w:sz w:val="28"/>
          <w:szCs w:val="28"/>
        </w:rPr>
        <w:t>5.</w:t>
      </w:r>
      <w:r w:rsidRPr="001011FE">
        <w:rPr>
          <w:rFonts w:ascii="楷体" w:eastAsia="楷体" w:hAnsi="楷体" w:hint="eastAsia"/>
          <w:sz w:val="28"/>
          <w:szCs w:val="28"/>
        </w:rPr>
        <w:t>强化五大创新机制：一是强化协同推进机制，加强创新型县市建设工作。二强化政策保障机制，营造良好的创新生态。三是强化开放合作机制，推进科技创新和产业合作。四是强化金融支持机制，推动科技型企业加快发展。五是强化督导考核机制，着力推进创新型县</w:t>
      </w:r>
      <w:r w:rsidRPr="001011FE">
        <w:rPr>
          <w:rFonts w:ascii="楷体" w:eastAsia="楷体" w:hAnsi="楷体" w:hint="eastAsia"/>
          <w:sz w:val="28"/>
          <w:szCs w:val="28"/>
        </w:rPr>
        <w:lastRenderedPageBreak/>
        <w:t>市建设工作。</w:t>
      </w:r>
    </w:p>
    <w:p w:rsidR="0089169C" w:rsidRPr="0089169C" w:rsidRDefault="00000000" w:rsidP="0089169C">
      <w:pPr>
        <w:pStyle w:val="2"/>
        <w:ind w:firstLineChars="200" w:firstLine="562"/>
        <w:rPr>
          <w:rFonts w:ascii="楷体" w:eastAsia="楷体" w:hAnsi="楷体" w:cstheme="minorEastAsia"/>
          <w:b w:val="0"/>
          <w:bCs/>
          <w:sz w:val="28"/>
          <w:szCs w:val="28"/>
        </w:rPr>
      </w:pPr>
      <w:bookmarkStart w:id="50" w:name="_Toc21757"/>
      <w:bookmarkStart w:id="51" w:name="_Toc24823"/>
      <w:bookmarkStart w:id="52" w:name="_Toc1017"/>
      <w:bookmarkStart w:id="53" w:name="_Toc22102_WPSOffice_Level2"/>
      <w:bookmarkStart w:id="54" w:name="_Toc118466409"/>
      <w:bookmarkStart w:id="55" w:name="_Toc120308654"/>
      <w:r w:rsidRPr="00D44BDB">
        <w:rPr>
          <w:rFonts w:ascii="楷体" w:eastAsia="楷体" w:hAnsi="楷体" w:cstheme="minorEastAsia" w:hint="eastAsia"/>
          <w:bCs/>
          <w:sz w:val="28"/>
          <w:szCs w:val="28"/>
        </w:rPr>
        <w:t>（二）</w:t>
      </w:r>
      <w:r w:rsidR="004C7C25">
        <w:rPr>
          <w:rFonts w:ascii="楷体" w:eastAsia="楷体" w:hAnsi="楷体" w:cstheme="minorEastAsia" w:hint="eastAsia"/>
          <w:bCs/>
          <w:sz w:val="28"/>
          <w:szCs w:val="28"/>
        </w:rPr>
        <w:t>阶段性</w:t>
      </w:r>
      <w:r w:rsidRPr="00D44BDB">
        <w:rPr>
          <w:rFonts w:ascii="楷体" w:eastAsia="楷体" w:hAnsi="楷体" w:cstheme="minorEastAsia" w:hint="eastAsia"/>
          <w:bCs/>
          <w:sz w:val="28"/>
          <w:szCs w:val="28"/>
        </w:rPr>
        <w:t>目标</w:t>
      </w:r>
      <w:bookmarkEnd w:id="50"/>
      <w:bookmarkEnd w:id="51"/>
      <w:bookmarkEnd w:id="52"/>
      <w:bookmarkEnd w:id="53"/>
      <w:bookmarkEnd w:id="54"/>
      <w:bookmarkEnd w:id="55"/>
    </w:p>
    <w:tbl>
      <w:tblPr>
        <w:tblStyle w:val="af1"/>
        <w:tblW w:w="8217" w:type="dxa"/>
        <w:tblLook w:val="04A0" w:firstRow="1" w:lastRow="0" w:firstColumn="1" w:lastColumn="0" w:noHBand="0" w:noVBand="1"/>
      </w:tblPr>
      <w:tblGrid>
        <w:gridCol w:w="1271"/>
        <w:gridCol w:w="6946"/>
      </w:tblGrid>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目标1</w:t>
            </w:r>
          </w:p>
        </w:tc>
        <w:tc>
          <w:tcPr>
            <w:tcW w:w="6946" w:type="dxa"/>
          </w:tcPr>
          <w:p w:rsidR="0089169C" w:rsidRDefault="001011FE" w:rsidP="0089169C">
            <w:pPr>
              <w:spacing w:line="360" w:lineRule="auto"/>
              <w:jc w:val="center"/>
              <w:rPr>
                <w:rFonts w:ascii="楷体" w:eastAsia="楷体" w:hAnsi="楷体" w:hint="eastAsia"/>
                <w:sz w:val="28"/>
                <w:szCs w:val="28"/>
              </w:rPr>
            </w:pPr>
            <w:r>
              <w:rPr>
                <w:rFonts w:ascii="楷体" w:eastAsia="楷体" w:hAnsi="楷体" w:hint="eastAsia"/>
                <w:sz w:val="28"/>
                <w:szCs w:val="28"/>
              </w:rPr>
              <w:t>全市新增国家高新技术企业1</w:t>
            </w:r>
            <w:r>
              <w:rPr>
                <w:rFonts w:ascii="楷体" w:eastAsia="楷体" w:hAnsi="楷体"/>
                <w:sz w:val="28"/>
                <w:szCs w:val="28"/>
              </w:rPr>
              <w:t>7</w:t>
            </w:r>
            <w:r>
              <w:rPr>
                <w:rFonts w:ascii="楷体" w:eastAsia="楷体" w:hAnsi="楷体" w:hint="eastAsia"/>
                <w:sz w:val="28"/>
                <w:szCs w:val="28"/>
              </w:rPr>
              <w:t>家</w:t>
            </w:r>
          </w:p>
        </w:tc>
      </w:tr>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目标2</w:t>
            </w:r>
          </w:p>
        </w:tc>
        <w:tc>
          <w:tcPr>
            <w:tcW w:w="6946" w:type="dxa"/>
          </w:tcPr>
          <w:p w:rsidR="0089169C" w:rsidRDefault="001011FE" w:rsidP="0089169C">
            <w:pPr>
              <w:spacing w:line="360" w:lineRule="auto"/>
              <w:jc w:val="center"/>
              <w:rPr>
                <w:rFonts w:ascii="楷体" w:eastAsia="楷体" w:hAnsi="楷体"/>
                <w:sz w:val="28"/>
                <w:szCs w:val="28"/>
              </w:rPr>
            </w:pPr>
            <w:r>
              <w:rPr>
                <w:rFonts w:ascii="楷体" w:eastAsia="楷体" w:hAnsi="楷体" w:hint="eastAsia"/>
                <w:sz w:val="28"/>
                <w:szCs w:val="28"/>
              </w:rPr>
              <w:t>申报省级重点新产品项目1</w:t>
            </w:r>
            <w:r>
              <w:rPr>
                <w:rFonts w:ascii="楷体" w:eastAsia="楷体" w:hAnsi="楷体"/>
                <w:sz w:val="28"/>
                <w:szCs w:val="28"/>
              </w:rPr>
              <w:t>4</w:t>
            </w:r>
            <w:r>
              <w:rPr>
                <w:rFonts w:ascii="楷体" w:eastAsia="楷体" w:hAnsi="楷体" w:hint="eastAsia"/>
                <w:sz w:val="28"/>
                <w:szCs w:val="28"/>
              </w:rPr>
              <w:t>个</w:t>
            </w:r>
          </w:p>
        </w:tc>
      </w:tr>
      <w:tr w:rsidR="0089169C" w:rsidTr="0089169C">
        <w:tc>
          <w:tcPr>
            <w:tcW w:w="1271" w:type="dxa"/>
          </w:tcPr>
          <w:p w:rsidR="0089169C" w:rsidRDefault="0089169C" w:rsidP="0089169C">
            <w:pPr>
              <w:spacing w:line="360" w:lineRule="auto"/>
              <w:jc w:val="center"/>
              <w:rPr>
                <w:rFonts w:ascii="楷体" w:eastAsia="楷体" w:hAnsi="楷体"/>
                <w:sz w:val="28"/>
                <w:szCs w:val="28"/>
              </w:rPr>
            </w:pPr>
            <w:r>
              <w:rPr>
                <w:rFonts w:ascii="楷体" w:eastAsia="楷体" w:hAnsi="楷体" w:hint="eastAsia"/>
                <w:sz w:val="28"/>
                <w:szCs w:val="28"/>
              </w:rPr>
              <w:t>目标3</w:t>
            </w:r>
          </w:p>
        </w:tc>
        <w:tc>
          <w:tcPr>
            <w:tcW w:w="6946" w:type="dxa"/>
          </w:tcPr>
          <w:p w:rsidR="0089169C" w:rsidRDefault="001011FE" w:rsidP="0089169C">
            <w:pPr>
              <w:spacing w:line="360" w:lineRule="auto"/>
              <w:jc w:val="center"/>
              <w:rPr>
                <w:rFonts w:ascii="楷体" w:eastAsia="楷体" w:hAnsi="楷体" w:hint="eastAsia"/>
                <w:sz w:val="28"/>
                <w:szCs w:val="28"/>
              </w:rPr>
            </w:pPr>
            <w:r>
              <w:rPr>
                <w:rFonts w:ascii="楷体" w:eastAsia="楷体" w:hAnsi="楷体" w:hint="eastAsia"/>
                <w:sz w:val="28"/>
                <w:szCs w:val="28"/>
              </w:rPr>
              <w:t>建立景德镇市级科技特派员站1</w:t>
            </w:r>
            <w:r>
              <w:rPr>
                <w:rFonts w:ascii="楷体" w:eastAsia="楷体" w:hAnsi="楷体"/>
                <w:sz w:val="28"/>
                <w:szCs w:val="28"/>
              </w:rPr>
              <w:t>1</w:t>
            </w:r>
            <w:r>
              <w:rPr>
                <w:rFonts w:ascii="楷体" w:eastAsia="楷体" w:hAnsi="楷体" w:hint="eastAsia"/>
                <w:sz w:val="28"/>
                <w:szCs w:val="28"/>
              </w:rPr>
              <w:t>个</w:t>
            </w:r>
          </w:p>
        </w:tc>
      </w:tr>
      <w:tr w:rsidR="001011FE" w:rsidTr="0089169C">
        <w:tc>
          <w:tcPr>
            <w:tcW w:w="1271" w:type="dxa"/>
          </w:tcPr>
          <w:p w:rsidR="001011FE" w:rsidRDefault="001011FE" w:rsidP="001011FE">
            <w:pPr>
              <w:spacing w:line="360" w:lineRule="auto"/>
              <w:jc w:val="center"/>
              <w:rPr>
                <w:rFonts w:ascii="楷体" w:eastAsia="楷体" w:hAnsi="楷体"/>
                <w:sz w:val="28"/>
                <w:szCs w:val="28"/>
              </w:rPr>
            </w:pPr>
            <w:r>
              <w:rPr>
                <w:rFonts w:ascii="楷体" w:eastAsia="楷体" w:hAnsi="楷体" w:hint="eastAsia"/>
                <w:sz w:val="28"/>
                <w:szCs w:val="28"/>
              </w:rPr>
              <w:t>目标</w:t>
            </w:r>
            <w:r>
              <w:rPr>
                <w:rFonts w:ascii="楷体" w:eastAsia="楷体" w:hAnsi="楷体" w:hint="eastAsia"/>
                <w:sz w:val="28"/>
                <w:szCs w:val="28"/>
              </w:rPr>
              <w:t>4</w:t>
            </w:r>
          </w:p>
        </w:tc>
        <w:tc>
          <w:tcPr>
            <w:tcW w:w="6946" w:type="dxa"/>
          </w:tcPr>
          <w:p w:rsidR="001011FE" w:rsidRDefault="001011FE" w:rsidP="001011FE">
            <w:pPr>
              <w:spacing w:line="360" w:lineRule="auto"/>
              <w:jc w:val="center"/>
              <w:rPr>
                <w:rFonts w:ascii="楷体" w:eastAsia="楷体" w:hAnsi="楷体" w:hint="eastAsia"/>
                <w:sz w:val="28"/>
                <w:szCs w:val="28"/>
              </w:rPr>
            </w:pPr>
            <w:r>
              <w:rPr>
                <w:rFonts w:ascii="楷体" w:eastAsia="楷体" w:hAnsi="楷体" w:hint="eastAsia"/>
                <w:sz w:val="28"/>
                <w:szCs w:val="28"/>
              </w:rPr>
              <w:t>全市技术合同成交额达到3</w:t>
            </w:r>
            <w:r>
              <w:rPr>
                <w:rFonts w:ascii="楷体" w:eastAsia="楷体" w:hAnsi="楷体"/>
                <w:sz w:val="28"/>
                <w:szCs w:val="28"/>
              </w:rPr>
              <w:t>600</w:t>
            </w:r>
            <w:r>
              <w:rPr>
                <w:rFonts w:ascii="楷体" w:eastAsia="楷体" w:hAnsi="楷体" w:hint="eastAsia"/>
                <w:sz w:val="28"/>
                <w:szCs w:val="28"/>
              </w:rPr>
              <w:t>万元</w:t>
            </w:r>
          </w:p>
        </w:tc>
      </w:tr>
      <w:tr w:rsidR="001011FE" w:rsidTr="0089169C">
        <w:tc>
          <w:tcPr>
            <w:tcW w:w="1271" w:type="dxa"/>
          </w:tcPr>
          <w:p w:rsidR="001011FE" w:rsidRDefault="001011FE" w:rsidP="001011FE">
            <w:pPr>
              <w:spacing w:line="360" w:lineRule="auto"/>
              <w:jc w:val="center"/>
              <w:rPr>
                <w:rFonts w:ascii="楷体" w:eastAsia="楷体" w:hAnsi="楷体"/>
                <w:sz w:val="28"/>
                <w:szCs w:val="28"/>
              </w:rPr>
            </w:pPr>
            <w:r>
              <w:rPr>
                <w:rFonts w:ascii="楷体" w:eastAsia="楷体" w:hAnsi="楷体" w:hint="eastAsia"/>
                <w:sz w:val="28"/>
                <w:szCs w:val="28"/>
              </w:rPr>
              <w:t>目标</w:t>
            </w:r>
            <w:r>
              <w:rPr>
                <w:rFonts w:ascii="楷体" w:eastAsia="楷体" w:hAnsi="楷体" w:hint="eastAsia"/>
                <w:sz w:val="28"/>
                <w:szCs w:val="28"/>
              </w:rPr>
              <w:t>5</w:t>
            </w:r>
          </w:p>
        </w:tc>
        <w:tc>
          <w:tcPr>
            <w:tcW w:w="6946" w:type="dxa"/>
          </w:tcPr>
          <w:p w:rsidR="001011FE" w:rsidRDefault="001011FE" w:rsidP="001011FE">
            <w:pPr>
              <w:spacing w:line="360" w:lineRule="auto"/>
              <w:jc w:val="center"/>
              <w:rPr>
                <w:rFonts w:ascii="楷体" w:eastAsia="楷体" w:hAnsi="楷体" w:hint="eastAsia"/>
                <w:sz w:val="28"/>
                <w:szCs w:val="28"/>
              </w:rPr>
            </w:pPr>
            <w:r>
              <w:rPr>
                <w:rFonts w:ascii="楷体" w:eastAsia="楷体" w:hAnsi="楷体" w:hint="eastAsia"/>
                <w:sz w:val="28"/>
                <w:szCs w:val="28"/>
              </w:rPr>
              <w:t>社会研发投入占全市生产总值比重达到1</w:t>
            </w:r>
            <w:r>
              <w:rPr>
                <w:rFonts w:ascii="楷体" w:eastAsia="楷体" w:hAnsi="楷体"/>
                <w:sz w:val="28"/>
                <w:szCs w:val="28"/>
              </w:rPr>
              <w:t>.8%</w:t>
            </w:r>
          </w:p>
        </w:tc>
      </w:tr>
    </w:tbl>
    <w:p w:rsidR="00CE1C93" w:rsidRPr="00D44BDB" w:rsidRDefault="00CE1C93">
      <w:pPr>
        <w:spacing w:line="360" w:lineRule="auto"/>
        <w:rPr>
          <w:rFonts w:ascii="楷体" w:eastAsia="楷体" w:hAnsi="楷体"/>
          <w:sz w:val="28"/>
          <w:szCs w:val="28"/>
        </w:rPr>
      </w:pPr>
    </w:p>
    <w:p w:rsidR="00CE1C93" w:rsidRPr="00C52A81" w:rsidRDefault="00000000">
      <w:pPr>
        <w:ind w:firstLineChars="200" w:firstLine="562"/>
        <w:outlineLvl w:val="1"/>
        <w:rPr>
          <w:rFonts w:ascii="楷体" w:eastAsia="楷体" w:hAnsi="楷体"/>
          <w:b/>
          <w:bCs/>
          <w:sz w:val="28"/>
          <w:szCs w:val="28"/>
        </w:rPr>
      </w:pPr>
      <w:bookmarkStart w:id="56" w:name="_Toc26448"/>
      <w:bookmarkStart w:id="57" w:name="_Toc30323"/>
      <w:bookmarkStart w:id="58" w:name="_Toc18798"/>
      <w:bookmarkStart w:id="59" w:name="_Toc118464750"/>
      <w:bookmarkStart w:id="60" w:name="_Toc118466410"/>
      <w:bookmarkStart w:id="61" w:name="_Toc120308655"/>
      <w:r w:rsidRPr="00C52A81">
        <w:rPr>
          <w:rFonts w:ascii="楷体" w:eastAsia="楷体" w:hAnsi="楷体" w:cstheme="minorEastAsia" w:hint="eastAsia"/>
          <w:b/>
          <w:bCs/>
          <w:sz w:val="28"/>
          <w:szCs w:val="28"/>
        </w:rPr>
        <w:t>（三）202</w:t>
      </w:r>
      <w:r w:rsidR="004C7C25" w:rsidRPr="00C52A81">
        <w:rPr>
          <w:rFonts w:ascii="楷体" w:eastAsia="楷体" w:hAnsi="楷体" w:cstheme="minorEastAsia"/>
          <w:b/>
          <w:bCs/>
          <w:sz w:val="28"/>
          <w:szCs w:val="28"/>
        </w:rPr>
        <w:t>1</w:t>
      </w:r>
      <w:r w:rsidRPr="00C52A81">
        <w:rPr>
          <w:rFonts w:ascii="楷体" w:eastAsia="楷体" w:hAnsi="楷体" w:cstheme="minorEastAsia" w:hint="eastAsia"/>
          <w:b/>
          <w:bCs/>
          <w:sz w:val="28"/>
          <w:szCs w:val="28"/>
        </w:rPr>
        <w:t>年部门年度整体支出绩效目标完成情况</w:t>
      </w:r>
      <w:bookmarkEnd w:id="56"/>
      <w:bookmarkEnd w:id="57"/>
      <w:bookmarkEnd w:id="58"/>
      <w:bookmarkEnd w:id="59"/>
      <w:bookmarkEnd w:id="60"/>
      <w:bookmarkEnd w:id="61"/>
    </w:p>
    <w:p w:rsidR="00635748" w:rsidRPr="00FB646A" w:rsidRDefault="00635748" w:rsidP="00AB340A">
      <w:pPr>
        <w:ind w:firstLineChars="200" w:firstLine="562"/>
        <w:outlineLvl w:val="2"/>
        <w:rPr>
          <w:rFonts w:ascii="楷体" w:eastAsia="楷体" w:hAnsi="楷体"/>
          <w:b/>
          <w:bCs/>
          <w:sz w:val="28"/>
          <w:szCs w:val="28"/>
        </w:rPr>
      </w:pPr>
      <w:bookmarkStart w:id="62" w:name="_Toc10876"/>
      <w:bookmarkStart w:id="63" w:name="_Toc22218"/>
      <w:bookmarkStart w:id="64" w:name="_Toc30780"/>
      <w:bookmarkStart w:id="65" w:name="_Toc31662"/>
      <w:bookmarkStart w:id="66" w:name="_Toc5676"/>
      <w:bookmarkStart w:id="67" w:name="_Toc25244"/>
      <w:bookmarkStart w:id="68" w:name="_Toc5005"/>
      <w:bookmarkStart w:id="69" w:name="_Toc6051"/>
      <w:bookmarkStart w:id="70" w:name="_Toc118464751"/>
      <w:bookmarkStart w:id="71" w:name="_Toc118466411"/>
      <w:bookmarkStart w:id="72" w:name="_Toc120308656"/>
      <w:r>
        <w:rPr>
          <w:rFonts w:ascii="楷体" w:eastAsia="楷体" w:hAnsi="楷体" w:hint="eastAsia"/>
          <w:b/>
          <w:bCs/>
          <w:sz w:val="28"/>
          <w:szCs w:val="28"/>
        </w:rPr>
        <w:t>①</w:t>
      </w:r>
      <w:r w:rsidR="00364CF1">
        <w:rPr>
          <w:rFonts w:ascii="楷体" w:eastAsia="楷体" w:hAnsi="楷体" w:hint="eastAsia"/>
          <w:b/>
          <w:bCs/>
          <w:sz w:val="28"/>
          <w:szCs w:val="28"/>
        </w:rPr>
        <w:t>疫情防控工作</w:t>
      </w:r>
      <w:bookmarkEnd w:id="72"/>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按照市新型冠状病毒感染的肺炎疫情防控应急指挥部的工作部署，坚持增派人员到指挥部值班值守，进一步加强了应急科普宣传工作，及时宣传当前最有科学权威的疫情防控科普知识；持续做好对口</w:t>
      </w:r>
      <w:proofErr w:type="gramStart"/>
      <w:r w:rsidRPr="00364CF1">
        <w:rPr>
          <w:rFonts w:ascii="楷体" w:eastAsia="楷体" w:hAnsi="楷体" w:hint="eastAsia"/>
          <w:sz w:val="28"/>
          <w:szCs w:val="28"/>
        </w:rPr>
        <w:t>支援共库</w:t>
      </w:r>
      <w:proofErr w:type="gramEnd"/>
      <w:r w:rsidRPr="00364CF1">
        <w:rPr>
          <w:rFonts w:ascii="楷体" w:eastAsia="楷体" w:hAnsi="楷体" w:hint="eastAsia"/>
          <w:sz w:val="28"/>
          <w:szCs w:val="28"/>
        </w:rPr>
        <w:t>管理局疫情防控的联防联控工作；在职和退休干部职工以及家属在规定时间内已完成疫苗加强针剂接种，为国家和社会建立群体免疫屏障做出自己的贡献。</w:t>
      </w:r>
    </w:p>
    <w:p w:rsidR="00364CF1" w:rsidRPr="00FB646A" w:rsidRDefault="00364CF1" w:rsidP="00AB340A">
      <w:pPr>
        <w:ind w:firstLineChars="200" w:firstLine="562"/>
        <w:outlineLvl w:val="2"/>
        <w:rPr>
          <w:rFonts w:ascii="楷体" w:eastAsia="楷体" w:hAnsi="楷体"/>
          <w:b/>
          <w:bCs/>
          <w:sz w:val="28"/>
          <w:szCs w:val="28"/>
        </w:rPr>
      </w:pPr>
      <w:bookmarkStart w:id="73" w:name="_Toc120308657"/>
      <w:r>
        <w:rPr>
          <w:rFonts w:ascii="楷体" w:eastAsia="楷体" w:hAnsi="楷体" w:hint="eastAsia"/>
          <w:b/>
          <w:bCs/>
          <w:sz w:val="28"/>
          <w:szCs w:val="28"/>
        </w:rPr>
        <w:t>②科技创新</w:t>
      </w:r>
      <w:r>
        <w:rPr>
          <w:rFonts w:ascii="楷体" w:eastAsia="楷体" w:hAnsi="楷体" w:hint="eastAsia"/>
          <w:b/>
          <w:bCs/>
          <w:sz w:val="28"/>
          <w:szCs w:val="28"/>
        </w:rPr>
        <w:t>工作</w:t>
      </w:r>
      <w:bookmarkEnd w:id="73"/>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1.全社会研发投入。全面完成了2020年度研发投入统计工作；完成上报统计数据3.53亿元，上级认定为2.2亿元，占GDP比重为到0.6%；同时，今年10月份及启动了2021年度研发统计工作，一是对原有35家具有研发活动的和50家规上重点企业一对一上门宣</w:t>
      </w:r>
      <w:r w:rsidRPr="00364CF1">
        <w:rPr>
          <w:rFonts w:ascii="楷体" w:eastAsia="楷体" w:hAnsi="楷体" w:hint="eastAsia"/>
          <w:sz w:val="28"/>
          <w:szCs w:val="28"/>
        </w:rPr>
        <w:lastRenderedPageBreak/>
        <w:t>传指导，提高其上报数据质量，二是召开了全市研发投入统计工作联席（扩大）会议，对2021年研发投入统计工作加大宣传发动，培训引导力度，力争今年全市研发投入有大幅度增长。</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2.创新型企业培育。组织中茂机械等12家企业申报国家高新技术企业，已完成吉翔</w:t>
      </w:r>
      <w:proofErr w:type="gramStart"/>
      <w:r w:rsidRPr="00364CF1">
        <w:rPr>
          <w:rFonts w:ascii="楷体" w:eastAsia="楷体" w:hAnsi="楷体" w:hint="eastAsia"/>
          <w:sz w:val="28"/>
          <w:szCs w:val="28"/>
        </w:rPr>
        <w:t>医</w:t>
      </w:r>
      <w:proofErr w:type="gramEnd"/>
      <w:r w:rsidRPr="00364CF1">
        <w:rPr>
          <w:rFonts w:ascii="楷体" w:eastAsia="楷体" w:hAnsi="楷体" w:hint="eastAsia"/>
          <w:sz w:val="28"/>
          <w:szCs w:val="28"/>
        </w:rPr>
        <w:t>化等48家企业国家科技型中小企业入库。</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3.创新平台建设。乐平市生态农业科技园区晋升为景德镇国家农业科技园区，为我市增添一个“国”字号新名片；江西省博</w:t>
      </w:r>
      <w:proofErr w:type="gramStart"/>
      <w:r w:rsidRPr="00364CF1">
        <w:rPr>
          <w:rFonts w:ascii="楷体" w:eastAsia="楷体" w:hAnsi="楷体" w:hint="eastAsia"/>
          <w:sz w:val="28"/>
          <w:szCs w:val="28"/>
        </w:rPr>
        <w:t>浩</w:t>
      </w:r>
      <w:proofErr w:type="gramEnd"/>
      <w:r w:rsidRPr="00364CF1">
        <w:rPr>
          <w:rFonts w:ascii="楷体" w:eastAsia="楷体" w:hAnsi="楷体" w:hint="eastAsia"/>
          <w:sz w:val="28"/>
          <w:szCs w:val="28"/>
        </w:rPr>
        <w:t>源化工有限公司获批景德镇市过氧碳酸钠技术创新中心，乐平市凤凰山生态农业开发有限公司获批乐平市科技</w:t>
      </w:r>
      <w:proofErr w:type="gramStart"/>
      <w:r w:rsidRPr="00364CF1">
        <w:rPr>
          <w:rFonts w:ascii="楷体" w:eastAsia="楷体" w:hAnsi="楷体" w:hint="eastAsia"/>
          <w:sz w:val="28"/>
          <w:szCs w:val="28"/>
        </w:rPr>
        <w:t>兴农众创空间</w:t>
      </w:r>
      <w:proofErr w:type="gramEnd"/>
      <w:r w:rsidRPr="00364CF1">
        <w:rPr>
          <w:rFonts w:ascii="楷体" w:eastAsia="楷体" w:hAnsi="楷体" w:hint="eastAsia"/>
          <w:sz w:val="28"/>
          <w:szCs w:val="28"/>
        </w:rPr>
        <w:t>。</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4.技术转移体系（成果转化）建设。进一步拓宽技术转移转化对接通道，已上报技术合同成交额3.04亿元以上，较上年增长18.2%；先后组织景德中药、天新药业、吉翔药业、泰</w:t>
      </w:r>
      <w:proofErr w:type="gramStart"/>
      <w:r w:rsidRPr="00364CF1">
        <w:rPr>
          <w:rFonts w:ascii="楷体" w:eastAsia="楷体" w:hAnsi="楷体" w:hint="eastAsia"/>
          <w:sz w:val="28"/>
          <w:szCs w:val="28"/>
        </w:rPr>
        <w:t>迪</w:t>
      </w:r>
      <w:proofErr w:type="gramEnd"/>
      <w:r w:rsidRPr="00364CF1">
        <w:rPr>
          <w:rFonts w:ascii="楷体" w:eastAsia="楷体" w:hAnsi="楷体" w:hint="eastAsia"/>
          <w:sz w:val="28"/>
          <w:szCs w:val="28"/>
        </w:rPr>
        <w:t>智能科技等34家企业参加网上技术交易专项补助政策宣讲会、江西省网上技术需求与科技成果的征集活动、全省新能源技术需求与科技成果征集活动、第23届中国国际高新技术成果交易会江西参展项目；积极组织并引导江西食品厂等9家企业参加江西省创新产品“电商直播节”活动；天新药业公司申报的“维生素D3原料羊毛脂的综合利用技术开发”项目，已成功获省科技厅2021年江西省技术创新引导类科技计划科技合作专项重点项目立项；江西欧美亚电子有限公司申报的“一种UC型电源滤波器应用及产业化”项目获景德镇市科技局科技合作与成果推广类项目立项</w:t>
      </w:r>
      <w:r>
        <w:rPr>
          <w:rFonts w:ascii="楷体" w:eastAsia="楷体" w:hAnsi="楷体" w:hint="eastAsia"/>
          <w:sz w:val="28"/>
          <w:szCs w:val="28"/>
        </w:rPr>
        <w:t>。</w:t>
      </w:r>
    </w:p>
    <w:p w:rsidR="00635748" w:rsidRDefault="00364CF1" w:rsidP="00364CF1">
      <w:pPr>
        <w:spacing w:line="360" w:lineRule="auto"/>
        <w:ind w:firstLine="562"/>
        <w:rPr>
          <w:rFonts w:ascii="楷体" w:eastAsia="楷体" w:hAnsi="楷体"/>
          <w:sz w:val="28"/>
          <w:szCs w:val="28"/>
        </w:rPr>
      </w:pPr>
      <w:r w:rsidRPr="00364CF1">
        <w:rPr>
          <w:rFonts w:ascii="楷体" w:eastAsia="楷体" w:hAnsi="楷体" w:hint="eastAsia"/>
          <w:sz w:val="28"/>
          <w:szCs w:val="28"/>
        </w:rPr>
        <w:t>5.“科贷通”融资服务。</w:t>
      </w:r>
      <w:proofErr w:type="gramStart"/>
      <w:r w:rsidRPr="00364CF1">
        <w:rPr>
          <w:rFonts w:ascii="楷体" w:eastAsia="楷体" w:hAnsi="楷体" w:hint="eastAsia"/>
          <w:sz w:val="28"/>
          <w:szCs w:val="28"/>
        </w:rPr>
        <w:t>春景钙业等</w:t>
      </w:r>
      <w:proofErr w:type="gramEnd"/>
      <w:r w:rsidRPr="00364CF1">
        <w:rPr>
          <w:rFonts w:ascii="楷体" w:eastAsia="楷体" w:hAnsi="楷体" w:hint="eastAsia"/>
          <w:sz w:val="28"/>
          <w:szCs w:val="28"/>
        </w:rPr>
        <w:t>8家企业入选今年的“科贷</w:t>
      </w:r>
      <w:r w:rsidRPr="00364CF1">
        <w:rPr>
          <w:rFonts w:ascii="楷体" w:eastAsia="楷体" w:hAnsi="楷体" w:hint="eastAsia"/>
          <w:sz w:val="28"/>
          <w:szCs w:val="28"/>
        </w:rPr>
        <w:lastRenderedPageBreak/>
        <w:t>通”备选企业，并已获得贷款共1400万元。</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6.科技人才工作。引导推荐景德中药、泰</w:t>
      </w:r>
      <w:proofErr w:type="gramStart"/>
      <w:r w:rsidRPr="00364CF1">
        <w:rPr>
          <w:rFonts w:ascii="楷体" w:eastAsia="楷体" w:hAnsi="楷体" w:hint="eastAsia"/>
          <w:sz w:val="28"/>
          <w:szCs w:val="28"/>
        </w:rPr>
        <w:t>迪</w:t>
      </w:r>
      <w:proofErr w:type="gramEnd"/>
      <w:r w:rsidRPr="00364CF1">
        <w:rPr>
          <w:rFonts w:ascii="楷体" w:eastAsia="楷体" w:hAnsi="楷体" w:hint="eastAsia"/>
          <w:sz w:val="28"/>
          <w:szCs w:val="28"/>
        </w:rPr>
        <w:t>智能科技两家企业申报的江西省主要学科学术和技术带头人培养计划--领军人才项目并获得省科技厅批复立项；完成了省级科技特派员需求对接工作，共有畜牧、蔬菜、国家农业园区创建等三个专家团队及省级“一村一品”专项特派员6名；完成景德镇市C类及以上人才推荐工作，共推荐9人；推荐我市天新药业等企业对接“2021国家级大院大所产业技术及高端人才进江西活动”；经我局推荐，乐平市乡村大学生创新创业协会魏秋香同志被聘为江西省对外友好协会第十一届理事会理事、江西师范大学创新创业导师。</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7.03专项。乐平市森泰特种养殖有限公司申报的“黑山羊生态智能环控养殖系统的构建”项目获景德镇市科技局03专项立项。</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8.创新成果荣誉。江西天新药业股份有限公司申报的“维生素B6思</w:t>
      </w:r>
      <w:proofErr w:type="gramStart"/>
      <w:r w:rsidRPr="00364CF1">
        <w:rPr>
          <w:rFonts w:ascii="楷体" w:eastAsia="楷体" w:hAnsi="楷体" w:hint="eastAsia"/>
          <w:sz w:val="28"/>
          <w:szCs w:val="28"/>
        </w:rPr>
        <w:t>唑</w:t>
      </w:r>
      <w:proofErr w:type="gramEnd"/>
      <w:r w:rsidRPr="00364CF1">
        <w:rPr>
          <w:rFonts w:ascii="楷体" w:eastAsia="楷体" w:hAnsi="楷体" w:hint="eastAsia"/>
          <w:sz w:val="28"/>
          <w:szCs w:val="28"/>
        </w:rPr>
        <w:t>法制备关键技术开发及产业化”项目获省科技进步二等奖；江西景德中药股份有限公司联合江西省肿瘤医院郑智教授团队合作完成的“益气散结法治疗大肠癌中西医结合体系的创建及临床应用”获省科技进步三等奖。</w:t>
      </w:r>
    </w:p>
    <w:p w:rsidR="00364CF1" w:rsidRPr="00FB646A" w:rsidRDefault="00364CF1" w:rsidP="00AB340A">
      <w:pPr>
        <w:ind w:firstLineChars="200" w:firstLine="562"/>
        <w:outlineLvl w:val="2"/>
        <w:rPr>
          <w:rFonts w:ascii="楷体" w:eastAsia="楷体" w:hAnsi="楷体"/>
          <w:b/>
          <w:bCs/>
          <w:sz w:val="28"/>
          <w:szCs w:val="28"/>
        </w:rPr>
      </w:pPr>
      <w:bookmarkStart w:id="74" w:name="_Toc120308658"/>
      <w:r>
        <w:rPr>
          <w:rFonts w:ascii="楷体" w:eastAsia="楷体" w:hAnsi="楷体" w:hint="eastAsia"/>
          <w:b/>
          <w:bCs/>
          <w:sz w:val="28"/>
          <w:szCs w:val="28"/>
        </w:rPr>
        <w:t>③党史学习教育</w:t>
      </w:r>
      <w:bookmarkEnd w:id="74"/>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1.坚持把开展党史学习教育作为一项重要的政治任务抓好抓实，坚持</w:t>
      </w:r>
      <w:proofErr w:type="gramStart"/>
      <w:r w:rsidRPr="00364CF1">
        <w:rPr>
          <w:rFonts w:ascii="楷体" w:eastAsia="楷体" w:hAnsi="楷体" w:hint="eastAsia"/>
          <w:sz w:val="28"/>
          <w:szCs w:val="28"/>
        </w:rPr>
        <w:t>领导干部领学促</w:t>
      </w:r>
      <w:proofErr w:type="gramEnd"/>
      <w:r w:rsidRPr="00364CF1">
        <w:rPr>
          <w:rFonts w:ascii="楷体" w:eastAsia="楷体" w:hAnsi="楷体" w:hint="eastAsia"/>
          <w:sz w:val="28"/>
          <w:szCs w:val="28"/>
        </w:rPr>
        <w:t>学，把党史作为理论学习中心组学习的重要内容，发挥局领导班子的头雁效应。</w:t>
      </w:r>
    </w:p>
    <w:p w:rsidR="00364CF1" w:rsidRDefault="00364CF1" w:rsidP="00364CF1">
      <w:pPr>
        <w:spacing w:line="360" w:lineRule="auto"/>
        <w:ind w:firstLine="562"/>
        <w:rPr>
          <w:rFonts w:ascii="楷体" w:eastAsia="楷体" w:hAnsi="楷体"/>
          <w:sz w:val="28"/>
          <w:szCs w:val="28"/>
        </w:rPr>
      </w:pPr>
      <w:r w:rsidRPr="00364CF1">
        <w:rPr>
          <w:rFonts w:ascii="楷体" w:eastAsia="楷体" w:hAnsi="楷体" w:hint="eastAsia"/>
          <w:sz w:val="28"/>
          <w:szCs w:val="28"/>
        </w:rPr>
        <w:t>2.组织退休党员干部开展党史学习教育“老辈带读传承学”活动，</w:t>
      </w:r>
      <w:r w:rsidRPr="00364CF1">
        <w:rPr>
          <w:rFonts w:ascii="楷体" w:eastAsia="楷体" w:hAnsi="楷体" w:hint="eastAsia"/>
          <w:sz w:val="28"/>
          <w:szCs w:val="28"/>
        </w:rPr>
        <w:lastRenderedPageBreak/>
        <w:t>为年轻党员树立榜样，从历史中汲取经验智慧，坚定守初心、担使命的思想自觉和行动自觉。</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3.将党史与科技发展史相结合，以科技活动周为契机，先后在东湖“市民之家”、市第十一小学、后港镇叶兴小学等社区、学校开展“党领导科技发展”为主题的党史学习教育活动，深刻感受党领导下科技事业蓬勃发展的历史壮举。</w:t>
      </w:r>
    </w:p>
    <w:p w:rsidR="00364CF1" w:rsidRPr="00364CF1"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4.组织机关党员到十里岗镇</w:t>
      </w:r>
      <w:proofErr w:type="gramStart"/>
      <w:r w:rsidRPr="00364CF1">
        <w:rPr>
          <w:rFonts w:ascii="楷体" w:eastAsia="楷体" w:hAnsi="楷体" w:hint="eastAsia"/>
          <w:sz w:val="28"/>
          <w:szCs w:val="28"/>
        </w:rPr>
        <w:t>篁坞</w:t>
      </w:r>
      <w:proofErr w:type="gramEnd"/>
      <w:r w:rsidRPr="00364CF1">
        <w:rPr>
          <w:rFonts w:ascii="楷体" w:eastAsia="楷体" w:hAnsi="楷体" w:hint="eastAsia"/>
          <w:sz w:val="28"/>
          <w:szCs w:val="28"/>
        </w:rPr>
        <w:t>村开展主题党日+活动，要求大家自觉把思想和行动统一到上级决策部署上来，旗帜鲜明讲政治，</w:t>
      </w:r>
      <w:proofErr w:type="gramStart"/>
      <w:r w:rsidRPr="00364CF1">
        <w:rPr>
          <w:rFonts w:ascii="楷体" w:eastAsia="楷体" w:hAnsi="楷体" w:hint="eastAsia"/>
          <w:sz w:val="28"/>
          <w:szCs w:val="28"/>
        </w:rPr>
        <w:t>知责于</w:t>
      </w:r>
      <w:proofErr w:type="gramEnd"/>
      <w:r w:rsidRPr="00364CF1">
        <w:rPr>
          <w:rFonts w:ascii="楷体" w:eastAsia="楷体" w:hAnsi="楷体" w:hint="eastAsia"/>
          <w:sz w:val="28"/>
          <w:szCs w:val="28"/>
        </w:rPr>
        <w:t>心、</w:t>
      </w:r>
      <w:proofErr w:type="gramStart"/>
      <w:r w:rsidRPr="00364CF1">
        <w:rPr>
          <w:rFonts w:ascii="楷体" w:eastAsia="楷体" w:hAnsi="楷体" w:hint="eastAsia"/>
          <w:sz w:val="28"/>
          <w:szCs w:val="28"/>
        </w:rPr>
        <w:t>担责于</w:t>
      </w:r>
      <w:proofErr w:type="gramEnd"/>
      <w:r w:rsidRPr="00364CF1">
        <w:rPr>
          <w:rFonts w:ascii="楷体" w:eastAsia="楷体" w:hAnsi="楷体" w:hint="eastAsia"/>
          <w:sz w:val="28"/>
          <w:szCs w:val="28"/>
        </w:rPr>
        <w:t>身、履责于行。</w:t>
      </w:r>
    </w:p>
    <w:p w:rsidR="00364CF1" w:rsidRPr="0089169C" w:rsidRDefault="00364CF1" w:rsidP="00364CF1">
      <w:pPr>
        <w:spacing w:line="360" w:lineRule="auto"/>
        <w:ind w:firstLine="562"/>
        <w:rPr>
          <w:rFonts w:ascii="楷体" w:eastAsia="楷体" w:hAnsi="楷体" w:hint="eastAsia"/>
          <w:sz w:val="28"/>
          <w:szCs w:val="28"/>
        </w:rPr>
      </w:pPr>
      <w:r w:rsidRPr="00364CF1">
        <w:rPr>
          <w:rFonts w:ascii="楷体" w:eastAsia="楷体" w:hAnsi="楷体" w:hint="eastAsia"/>
          <w:sz w:val="28"/>
          <w:szCs w:val="28"/>
        </w:rPr>
        <w:t>5.在后港镇官将村开展“我为群众办实事”等系列活动，为村民开展疫情防控知识宣讲、组织村党员与科技局党员共同上党课等活动。</w:t>
      </w:r>
    </w:p>
    <w:p w:rsidR="00635748" w:rsidRPr="003938D4" w:rsidRDefault="00635748" w:rsidP="00635748">
      <w:pPr>
        <w:pStyle w:val="1"/>
        <w:rPr>
          <w:rFonts w:ascii="楷体" w:eastAsia="楷体" w:hAnsi="楷体"/>
          <w:b w:val="0"/>
          <w:bCs w:val="0"/>
          <w:sz w:val="32"/>
          <w:szCs w:val="32"/>
        </w:rPr>
      </w:pPr>
      <w:bookmarkStart w:id="75" w:name="_Toc120308659"/>
      <w:r w:rsidRPr="003938D4">
        <w:rPr>
          <w:rFonts w:ascii="楷体" w:eastAsia="楷体" w:hAnsi="楷体" w:hint="eastAsia"/>
          <w:sz w:val="32"/>
          <w:szCs w:val="32"/>
        </w:rPr>
        <w:t>三、评价基本情况</w:t>
      </w:r>
      <w:bookmarkStart w:id="76" w:name="_Toc11523"/>
      <w:bookmarkStart w:id="77" w:name="_Toc1602"/>
      <w:bookmarkEnd w:id="66"/>
      <w:bookmarkEnd w:id="67"/>
      <w:bookmarkEnd w:id="68"/>
      <w:bookmarkEnd w:id="69"/>
      <w:bookmarkEnd w:id="70"/>
      <w:bookmarkEnd w:id="71"/>
      <w:bookmarkEnd w:id="75"/>
    </w:p>
    <w:p w:rsidR="00CE1C93" w:rsidRPr="00D44BDB" w:rsidRDefault="00635748">
      <w:pPr>
        <w:pStyle w:val="2"/>
        <w:spacing w:before="0" w:beforeAutospacing="0" w:after="0" w:afterAutospacing="0"/>
        <w:ind w:firstLineChars="200" w:firstLine="562"/>
        <w:rPr>
          <w:rFonts w:ascii="楷体" w:eastAsia="楷体" w:hAnsi="楷体" w:cstheme="minorEastAsia"/>
          <w:sz w:val="28"/>
          <w:szCs w:val="28"/>
        </w:rPr>
      </w:pPr>
      <w:bookmarkStart w:id="78" w:name="_Toc1816"/>
      <w:bookmarkStart w:id="79" w:name="_Toc30334"/>
      <w:bookmarkStart w:id="80" w:name="_Toc118464752"/>
      <w:bookmarkStart w:id="81" w:name="_Toc118466412"/>
      <w:bookmarkStart w:id="82" w:name="_Toc120308660"/>
      <w:r w:rsidRPr="00D44BDB">
        <w:rPr>
          <w:rFonts w:ascii="楷体" w:eastAsia="楷体" w:hAnsi="楷体" w:cstheme="minorEastAsia" w:hint="eastAsia"/>
          <w:sz w:val="28"/>
          <w:szCs w:val="28"/>
        </w:rPr>
        <w:t>（一）评价的范围和目的</w:t>
      </w:r>
      <w:bookmarkEnd w:id="76"/>
      <w:bookmarkEnd w:id="77"/>
      <w:bookmarkEnd w:id="78"/>
      <w:bookmarkEnd w:id="79"/>
      <w:bookmarkEnd w:id="80"/>
      <w:bookmarkEnd w:id="81"/>
      <w:bookmarkEnd w:id="82"/>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83" w:name="_Toc118466413"/>
      <w:bookmarkStart w:id="84" w:name="_Hlk65595730"/>
      <w:bookmarkStart w:id="85" w:name="_Toc120308661"/>
      <w:r w:rsidRPr="00D44BDB">
        <w:rPr>
          <w:rFonts w:ascii="楷体" w:eastAsia="楷体" w:hAnsi="楷体" w:cstheme="minorEastAsia" w:hint="eastAsia"/>
          <w:bCs/>
          <w:kern w:val="0"/>
          <w:sz w:val="28"/>
          <w:szCs w:val="28"/>
          <w:lang w:eastAsia="zh-CN"/>
        </w:rPr>
        <w:t>1.评价范围</w:t>
      </w:r>
      <w:bookmarkEnd w:id="83"/>
      <w:bookmarkEnd w:id="85"/>
    </w:p>
    <w:bookmarkEnd w:id="84"/>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本次评价依据</w:t>
      </w:r>
      <w:r w:rsidR="000A31A1">
        <w:rPr>
          <w:rFonts w:ascii="楷体" w:eastAsia="楷体" w:hAnsi="楷体" w:hint="eastAsia"/>
          <w:color w:val="000000" w:themeColor="text1"/>
          <w:kern w:val="0"/>
          <w:sz w:val="28"/>
          <w:szCs w:val="28"/>
        </w:rPr>
        <w:t>市财政局</w:t>
      </w:r>
      <w:r w:rsidRPr="00D44BDB">
        <w:rPr>
          <w:rFonts w:ascii="楷体" w:eastAsia="楷体" w:hAnsi="楷体" w:hint="eastAsia"/>
          <w:color w:val="000000" w:themeColor="text1"/>
          <w:sz w:val="28"/>
          <w:szCs w:val="28"/>
        </w:rPr>
        <w:t>《</w:t>
      </w:r>
      <w:r w:rsidR="000A31A1">
        <w:rPr>
          <w:rFonts w:ascii="楷体" w:eastAsia="楷体" w:hAnsi="楷体" w:hint="eastAsia"/>
          <w:color w:val="000000" w:themeColor="text1"/>
          <w:sz w:val="28"/>
          <w:szCs w:val="28"/>
        </w:rPr>
        <w:t>关于做好2</w:t>
      </w:r>
      <w:r w:rsidR="000A31A1">
        <w:rPr>
          <w:rFonts w:ascii="楷体" w:eastAsia="楷体" w:hAnsi="楷体"/>
          <w:color w:val="000000" w:themeColor="text1"/>
          <w:sz w:val="28"/>
          <w:szCs w:val="28"/>
        </w:rPr>
        <w:t>021</w:t>
      </w:r>
      <w:r w:rsidR="000A31A1">
        <w:rPr>
          <w:rFonts w:ascii="楷体" w:eastAsia="楷体" w:hAnsi="楷体" w:hint="eastAsia"/>
          <w:color w:val="000000" w:themeColor="text1"/>
          <w:sz w:val="28"/>
          <w:szCs w:val="28"/>
        </w:rPr>
        <w:t>年部门预算支出绩效评价工作的通知</w:t>
      </w:r>
      <w:r w:rsidRPr="00D44BDB">
        <w:rPr>
          <w:rFonts w:ascii="楷体" w:eastAsia="楷体" w:hAnsi="楷体" w:hint="eastAsia"/>
          <w:color w:val="000000" w:themeColor="text1"/>
          <w:sz w:val="28"/>
          <w:szCs w:val="28"/>
        </w:rPr>
        <w:t>》的相关规定，</w:t>
      </w:r>
      <w:r w:rsidR="000A31A1">
        <w:rPr>
          <w:rFonts w:ascii="楷体" w:eastAsia="楷体" w:hAnsi="楷体" w:hint="eastAsia"/>
          <w:color w:val="000000" w:themeColor="text1"/>
          <w:kern w:val="0"/>
          <w:sz w:val="28"/>
          <w:szCs w:val="28"/>
        </w:rPr>
        <w:t>明确绩效评价范围涵盖一般公共预算，</w:t>
      </w:r>
      <w:r w:rsidR="00164FB0">
        <w:rPr>
          <w:rFonts w:ascii="楷体" w:eastAsia="楷体" w:hAnsi="楷体" w:hint="eastAsia"/>
          <w:color w:val="000000" w:themeColor="text1"/>
          <w:kern w:val="0"/>
          <w:sz w:val="28"/>
          <w:szCs w:val="28"/>
        </w:rPr>
        <w:t>乐平</w:t>
      </w:r>
      <w:r w:rsidR="00E42402">
        <w:rPr>
          <w:rFonts w:ascii="楷体" w:eastAsia="楷体" w:hAnsi="楷体" w:hint="eastAsia"/>
          <w:color w:val="000000" w:themeColor="text1"/>
          <w:kern w:val="0"/>
          <w:sz w:val="28"/>
          <w:szCs w:val="28"/>
        </w:rPr>
        <w:t>市科技局</w:t>
      </w:r>
      <w:r w:rsidR="000A31A1">
        <w:rPr>
          <w:rFonts w:ascii="楷体" w:eastAsia="楷体" w:hAnsi="楷体" w:hint="eastAsia"/>
          <w:color w:val="000000" w:themeColor="text1"/>
          <w:kern w:val="0"/>
          <w:sz w:val="28"/>
          <w:szCs w:val="28"/>
        </w:rPr>
        <w:t>所有项目预算资金</w:t>
      </w:r>
      <w:r w:rsidRPr="00D44BDB">
        <w:rPr>
          <w:rFonts w:ascii="楷体" w:eastAsia="楷体" w:hAnsi="楷体" w:hint="eastAsia"/>
          <w:color w:val="000000" w:themeColor="text1"/>
          <w:kern w:val="0"/>
          <w:sz w:val="28"/>
          <w:szCs w:val="28"/>
        </w:rPr>
        <w:t>。</w:t>
      </w:r>
    </w:p>
    <w:p w:rsidR="00CE1C93" w:rsidRPr="00D44BDB" w:rsidRDefault="00000000" w:rsidP="00C52A81">
      <w:pPr>
        <w:pStyle w:val="3"/>
        <w:ind w:firstLineChars="200" w:firstLine="682"/>
        <w:rPr>
          <w:rFonts w:ascii="楷体" w:eastAsia="楷体" w:hAnsi="楷体" w:cstheme="minorEastAsia"/>
          <w:b w:val="0"/>
          <w:bCs/>
          <w:color w:val="000000" w:themeColor="text1"/>
          <w:kern w:val="0"/>
          <w:sz w:val="28"/>
          <w:szCs w:val="28"/>
          <w:lang w:eastAsia="zh-CN"/>
        </w:rPr>
      </w:pPr>
      <w:bookmarkStart w:id="86" w:name="_Toc118466414"/>
      <w:bookmarkStart w:id="87" w:name="_Toc120308662"/>
      <w:r w:rsidRPr="00D44BDB">
        <w:rPr>
          <w:rFonts w:ascii="楷体" w:eastAsia="楷体" w:hAnsi="楷体" w:cstheme="minorEastAsia" w:hint="eastAsia"/>
          <w:bCs/>
          <w:color w:val="000000" w:themeColor="text1"/>
          <w:kern w:val="0"/>
          <w:sz w:val="28"/>
          <w:szCs w:val="28"/>
          <w:lang w:eastAsia="zh-CN"/>
        </w:rPr>
        <w:t>2.评价目的</w:t>
      </w:r>
      <w:bookmarkEnd w:id="86"/>
      <w:bookmarkEnd w:id="87"/>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（1）通过对项目的资金投入、项目管理、项目产出和项目效果四个方面进行客观、公正的评价，发现问题，提出改进项目立项投入、</w:t>
      </w:r>
      <w:r w:rsidRPr="00D44BDB">
        <w:rPr>
          <w:rFonts w:ascii="楷体" w:eastAsia="楷体" w:hAnsi="楷体" w:hint="eastAsia"/>
          <w:color w:val="000000" w:themeColor="text1"/>
          <w:kern w:val="0"/>
          <w:sz w:val="28"/>
          <w:szCs w:val="28"/>
        </w:rPr>
        <w:lastRenderedPageBreak/>
        <w:t>组织实施、运行管理的具体建议，总结项目实施过程中的经验成效，进一步加强项目管理，提高财政资金的使用效益，为下一步预算资金安排提供重要参考。</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（2）根据年初设定的绩效目标，确定评价指标和标准，对该项资金使用全过程及其支出的合</w:t>
      </w:r>
      <w:proofErr w:type="gramStart"/>
      <w:r w:rsidRPr="00D44BDB">
        <w:rPr>
          <w:rFonts w:ascii="楷体" w:eastAsia="楷体" w:hAnsi="楷体" w:hint="eastAsia"/>
          <w:color w:val="000000" w:themeColor="text1"/>
          <w:kern w:val="0"/>
          <w:sz w:val="28"/>
          <w:szCs w:val="28"/>
        </w:rPr>
        <w:t>规</w:t>
      </w:r>
      <w:proofErr w:type="gramEnd"/>
      <w:r w:rsidRPr="00D44BDB">
        <w:rPr>
          <w:rFonts w:ascii="楷体" w:eastAsia="楷体" w:hAnsi="楷体" w:hint="eastAsia"/>
          <w:color w:val="000000" w:themeColor="text1"/>
          <w:kern w:val="0"/>
          <w:sz w:val="28"/>
          <w:szCs w:val="28"/>
        </w:rPr>
        <w:t>性、经济性、效率性和效益性进行客观公正评价，进一步加大财政资金引导力度，促进、</w:t>
      </w:r>
      <w:r w:rsidR="008E0BBC">
        <w:rPr>
          <w:rFonts w:ascii="楷体" w:eastAsia="楷体" w:hAnsi="楷体" w:hint="eastAsia"/>
          <w:color w:val="000000" w:themeColor="text1"/>
          <w:kern w:val="0"/>
          <w:sz w:val="28"/>
          <w:szCs w:val="28"/>
        </w:rPr>
        <w:t>改</w:t>
      </w:r>
      <w:r w:rsidRPr="00D44BDB">
        <w:rPr>
          <w:rFonts w:ascii="楷体" w:eastAsia="楷体" w:hAnsi="楷体" w:hint="eastAsia"/>
          <w:color w:val="000000" w:themeColor="text1"/>
          <w:kern w:val="0"/>
          <w:sz w:val="28"/>
          <w:szCs w:val="28"/>
        </w:rPr>
        <w:t>善我</w:t>
      </w:r>
      <w:r w:rsidR="008D6CBE">
        <w:rPr>
          <w:rFonts w:ascii="楷体" w:eastAsia="楷体" w:hAnsi="楷体" w:hint="eastAsia"/>
          <w:color w:val="000000" w:themeColor="text1"/>
          <w:kern w:val="0"/>
          <w:sz w:val="28"/>
          <w:szCs w:val="28"/>
        </w:rPr>
        <w:t>市</w:t>
      </w:r>
      <w:r w:rsidR="008E0BBC">
        <w:rPr>
          <w:rFonts w:ascii="楷体" w:eastAsia="楷体" w:hAnsi="楷体" w:hint="eastAsia"/>
          <w:color w:val="000000" w:themeColor="text1"/>
          <w:kern w:val="0"/>
          <w:sz w:val="28"/>
          <w:szCs w:val="28"/>
        </w:rPr>
        <w:t>营商环境</w:t>
      </w:r>
      <w:r w:rsidRPr="00D44BDB">
        <w:rPr>
          <w:rFonts w:ascii="楷体" w:eastAsia="楷体" w:hAnsi="楷体" w:hint="eastAsia"/>
          <w:color w:val="000000" w:themeColor="text1"/>
          <w:kern w:val="0"/>
          <w:sz w:val="28"/>
          <w:szCs w:val="28"/>
        </w:rPr>
        <w:t>。</w:t>
      </w:r>
    </w:p>
    <w:p w:rsidR="00CE1C93" w:rsidRPr="00D44BDB" w:rsidRDefault="00000000" w:rsidP="00C52A81">
      <w:pPr>
        <w:pStyle w:val="2"/>
        <w:ind w:firstLineChars="200" w:firstLine="562"/>
        <w:rPr>
          <w:rFonts w:ascii="楷体" w:eastAsia="楷体" w:hAnsi="楷体"/>
          <w:sz w:val="28"/>
          <w:szCs w:val="28"/>
        </w:rPr>
      </w:pPr>
      <w:bookmarkStart w:id="88" w:name="_Toc20984"/>
      <w:bookmarkStart w:id="89" w:name="_Toc134"/>
      <w:bookmarkStart w:id="90" w:name="_Toc27425"/>
      <w:bookmarkStart w:id="91" w:name="_Toc23605"/>
      <w:bookmarkStart w:id="92" w:name="_Toc118464753"/>
      <w:bookmarkStart w:id="93" w:name="_Toc118466415"/>
      <w:bookmarkStart w:id="94" w:name="_Toc120308663"/>
      <w:r w:rsidRPr="00D44BDB">
        <w:rPr>
          <w:rFonts w:ascii="楷体" w:eastAsia="楷体" w:hAnsi="楷体"/>
          <w:sz w:val="28"/>
          <w:szCs w:val="28"/>
        </w:rPr>
        <w:t>（二）评价依据</w:t>
      </w:r>
      <w:bookmarkEnd w:id="88"/>
      <w:bookmarkEnd w:id="89"/>
      <w:bookmarkEnd w:id="90"/>
      <w:bookmarkEnd w:id="91"/>
      <w:bookmarkEnd w:id="92"/>
      <w:bookmarkEnd w:id="93"/>
      <w:bookmarkEnd w:id="94"/>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hint="eastAsia"/>
          <w:color w:val="333333"/>
          <w:kern w:val="0"/>
          <w:sz w:val="30"/>
          <w:szCs w:val="30"/>
        </w:rPr>
        <w:t>1</w:t>
      </w:r>
      <w:r w:rsidRPr="00D44BDB">
        <w:rPr>
          <w:rFonts w:ascii="楷体" w:eastAsia="楷体" w:hAnsi="楷体"/>
          <w:color w:val="333333"/>
          <w:kern w:val="0"/>
          <w:sz w:val="30"/>
          <w:szCs w:val="30"/>
        </w:rPr>
        <w:t>.</w:t>
      </w:r>
      <w:r w:rsidRPr="00D44BDB">
        <w:rPr>
          <w:rFonts w:ascii="楷体" w:eastAsia="楷体" w:hAnsi="楷体" w:hint="eastAsia"/>
        </w:rPr>
        <w:t xml:space="preserve"> </w:t>
      </w:r>
      <w:r w:rsidRPr="00D44BDB">
        <w:rPr>
          <w:rFonts w:ascii="楷体" w:eastAsia="楷体" w:hAnsi="楷体" w:hint="eastAsia"/>
          <w:color w:val="333333"/>
          <w:kern w:val="0"/>
          <w:sz w:val="30"/>
          <w:szCs w:val="30"/>
        </w:rPr>
        <w:t>国家、省政府颁发的相关法律、法规及行政规章、规范性文件</w:t>
      </w:r>
    </w:p>
    <w:p w:rsidR="00D07227" w:rsidRDefault="00000000">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008D6CBE" w:rsidRPr="00874E29">
        <w:rPr>
          <w:rFonts w:ascii="楷体" w:eastAsia="楷体" w:hAnsi="楷体" w:hint="eastAsia"/>
          <w:sz w:val="28"/>
          <w:szCs w:val="28"/>
        </w:rPr>
        <w:t>《财政部关于推进预算绩效管理的指导意见》（财预【2011】416号）；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2</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财政部《预算绩效管理的工作规划（2012-2015）》（财预【2012】396号）；</w:t>
      </w:r>
    </w:p>
    <w:p w:rsidR="00D60C2A"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3</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财政部《预算绩效管理共性指标体系框架》（财预【2013】53号）；</w:t>
      </w:r>
    </w:p>
    <w:p w:rsidR="00D07227" w:rsidRDefault="00D60C2A">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Pr>
          <w:rFonts w:ascii="楷体" w:eastAsia="楷体" w:hAnsi="楷体"/>
          <w:color w:val="000000" w:themeColor="text1"/>
          <w:kern w:val="0"/>
          <w:sz w:val="28"/>
          <w:szCs w:val="28"/>
        </w:rPr>
        <w:t>4</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江西省人民政府《关于全面实施预算绩效管理的实施意见》（</w:t>
      </w:r>
      <w:proofErr w:type="gramStart"/>
      <w:r w:rsidR="008D6CBE" w:rsidRPr="00874E29">
        <w:rPr>
          <w:rFonts w:ascii="楷体" w:eastAsia="楷体" w:hAnsi="楷体" w:hint="eastAsia"/>
          <w:sz w:val="28"/>
          <w:szCs w:val="28"/>
        </w:rPr>
        <w:t>赣发【2019】</w:t>
      </w:r>
      <w:proofErr w:type="gramEnd"/>
      <w:r w:rsidR="008D6CBE" w:rsidRPr="00874E29">
        <w:rPr>
          <w:rFonts w:ascii="楷体" w:eastAsia="楷体" w:hAnsi="楷体" w:hint="eastAsia"/>
          <w:sz w:val="28"/>
          <w:szCs w:val="28"/>
        </w:rPr>
        <w:t>8号）；</w:t>
      </w:r>
    </w:p>
    <w:p w:rsidR="00D07227" w:rsidRDefault="00D07227">
      <w:pPr>
        <w:widowControl/>
        <w:shd w:val="clear" w:color="auto" w:fill="FFFFFF"/>
        <w:autoSpaceDE w:val="0"/>
        <w:spacing w:line="360" w:lineRule="auto"/>
        <w:ind w:firstLineChars="200" w:firstLine="560"/>
        <w:rPr>
          <w:rFonts w:ascii="楷体" w:eastAsia="楷体" w:hAnsi="楷体"/>
          <w:sz w:val="28"/>
          <w:szCs w:val="28"/>
        </w:rPr>
      </w:pPr>
      <w:r w:rsidRPr="00D44BDB">
        <w:rPr>
          <w:rFonts w:ascii="楷体" w:eastAsia="楷体" w:hAnsi="楷体" w:hint="eastAsia"/>
          <w:color w:val="000000" w:themeColor="text1"/>
          <w:kern w:val="0"/>
          <w:sz w:val="28"/>
          <w:szCs w:val="28"/>
        </w:rPr>
        <w:t>（</w:t>
      </w:r>
      <w:r w:rsidR="00D60C2A">
        <w:rPr>
          <w:rFonts w:ascii="楷体" w:eastAsia="楷体" w:hAnsi="楷体"/>
          <w:color w:val="000000" w:themeColor="text1"/>
          <w:kern w:val="0"/>
          <w:sz w:val="28"/>
          <w:szCs w:val="28"/>
        </w:rPr>
        <w:t>5</w:t>
      </w:r>
      <w:r w:rsidRPr="00D44BDB">
        <w:rPr>
          <w:rFonts w:ascii="楷体" w:eastAsia="楷体" w:hAnsi="楷体" w:hint="eastAsia"/>
          <w:color w:val="000000" w:themeColor="text1"/>
          <w:kern w:val="0"/>
          <w:sz w:val="28"/>
          <w:szCs w:val="28"/>
        </w:rPr>
        <w:t>）</w:t>
      </w:r>
      <w:r w:rsidR="008D6CBE" w:rsidRPr="00874E29">
        <w:rPr>
          <w:rFonts w:ascii="楷体" w:eastAsia="楷体" w:hAnsi="楷体" w:hint="eastAsia"/>
          <w:sz w:val="28"/>
          <w:szCs w:val="28"/>
        </w:rPr>
        <w:t>《江西省财政厅关于开展2020年度绩效评价和2021年度绩效监控有关工作的通知》（</w:t>
      </w:r>
      <w:proofErr w:type="gramStart"/>
      <w:r w:rsidR="008D6CBE" w:rsidRPr="00874E29">
        <w:rPr>
          <w:rFonts w:ascii="楷体" w:eastAsia="楷体" w:hAnsi="楷体" w:hint="eastAsia"/>
          <w:sz w:val="28"/>
          <w:szCs w:val="28"/>
        </w:rPr>
        <w:t>赣财绩【2021】</w:t>
      </w:r>
      <w:proofErr w:type="gramEnd"/>
      <w:r w:rsidR="008D6CBE" w:rsidRPr="00874E29">
        <w:rPr>
          <w:rFonts w:ascii="楷体" w:eastAsia="楷体" w:hAnsi="楷体" w:hint="eastAsia"/>
          <w:sz w:val="28"/>
          <w:szCs w:val="28"/>
        </w:rPr>
        <w:t>4号）；</w:t>
      </w:r>
    </w:p>
    <w:p w:rsidR="00CE1C93" w:rsidRPr="00D44BDB" w:rsidRDefault="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lastRenderedPageBreak/>
        <w:t>（</w:t>
      </w:r>
      <w:r>
        <w:rPr>
          <w:rFonts w:ascii="楷体" w:eastAsia="楷体" w:hAnsi="楷体"/>
          <w:color w:val="000000" w:themeColor="text1"/>
          <w:kern w:val="0"/>
          <w:sz w:val="28"/>
          <w:szCs w:val="28"/>
        </w:rPr>
        <w:t>6</w:t>
      </w:r>
      <w:r w:rsidRPr="00D44BDB">
        <w:rPr>
          <w:rFonts w:ascii="楷体" w:eastAsia="楷体" w:hAnsi="楷体" w:hint="eastAsia"/>
          <w:color w:val="000000" w:themeColor="text1"/>
          <w:kern w:val="0"/>
          <w:sz w:val="28"/>
          <w:szCs w:val="28"/>
        </w:rPr>
        <w:t>）</w:t>
      </w:r>
      <w:bookmarkStart w:id="95" w:name="_Hlk117775155"/>
      <w:r w:rsidR="008D6CBE" w:rsidRPr="00874E29">
        <w:rPr>
          <w:rFonts w:ascii="楷体" w:eastAsia="楷体" w:hAnsi="楷体" w:hint="eastAsia"/>
          <w:sz w:val="28"/>
          <w:szCs w:val="28"/>
        </w:rPr>
        <w:t>乐平市财政局关于印发《2</w:t>
      </w:r>
      <w:r w:rsidR="008D6CBE" w:rsidRPr="00874E29">
        <w:rPr>
          <w:rFonts w:ascii="楷体" w:eastAsia="楷体" w:hAnsi="楷体"/>
          <w:sz w:val="28"/>
          <w:szCs w:val="28"/>
        </w:rPr>
        <w:t>022</w:t>
      </w:r>
      <w:r w:rsidR="008D6CBE" w:rsidRPr="00874E29">
        <w:rPr>
          <w:rFonts w:ascii="楷体" w:eastAsia="楷体" w:hAnsi="楷体" w:hint="eastAsia"/>
          <w:sz w:val="28"/>
          <w:szCs w:val="28"/>
        </w:rPr>
        <w:t>年预算绩效管理工作方案的通知》（乐财字【2</w:t>
      </w:r>
      <w:r w:rsidR="008D6CBE" w:rsidRPr="00874E29">
        <w:rPr>
          <w:rFonts w:ascii="楷体" w:eastAsia="楷体" w:hAnsi="楷体"/>
          <w:sz w:val="28"/>
          <w:szCs w:val="28"/>
        </w:rPr>
        <w:t>022</w:t>
      </w:r>
      <w:r w:rsidR="008D6CBE" w:rsidRPr="00874E29">
        <w:rPr>
          <w:rFonts w:ascii="楷体" w:eastAsia="楷体" w:hAnsi="楷体" w:hint="eastAsia"/>
          <w:sz w:val="28"/>
          <w:szCs w:val="28"/>
        </w:rPr>
        <w:t>】4</w:t>
      </w:r>
      <w:r w:rsidR="008D6CBE" w:rsidRPr="00874E29">
        <w:rPr>
          <w:rFonts w:ascii="楷体" w:eastAsia="楷体" w:hAnsi="楷体"/>
          <w:sz w:val="28"/>
          <w:szCs w:val="28"/>
        </w:rPr>
        <w:t>6</w:t>
      </w:r>
      <w:r w:rsidR="008D6CBE" w:rsidRPr="00874E29">
        <w:rPr>
          <w:rFonts w:ascii="楷体" w:eastAsia="楷体" w:hAnsi="楷体" w:hint="eastAsia"/>
          <w:sz w:val="28"/>
          <w:szCs w:val="28"/>
        </w:rPr>
        <w:t>号）</w:t>
      </w:r>
      <w:bookmarkEnd w:id="95"/>
      <w:r w:rsidRPr="00D44BDB">
        <w:rPr>
          <w:rFonts w:ascii="楷体" w:eastAsia="楷体" w:hAnsi="楷体" w:hint="eastAsia"/>
          <w:color w:val="000000" w:themeColor="text1"/>
          <w:kern w:val="0"/>
          <w:sz w:val="28"/>
          <w:szCs w:val="28"/>
        </w:rPr>
        <w:t>；</w:t>
      </w:r>
    </w:p>
    <w:p w:rsidR="00CE1C93" w:rsidRDefault="00000000" w:rsidP="002C47D3">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w:t>
      </w:r>
      <w:r w:rsidR="002C47D3">
        <w:rPr>
          <w:rFonts w:ascii="楷体" w:eastAsia="楷体" w:hAnsi="楷体"/>
          <w:color w:val="000000" w:themeColor="text1"/>
          <w:kern w:val="0"/>
          <w:sz w:val="28"/>
          <w:szCs w:val="28"/>
        </w:rPr>
        <w:t>7</w:t>
      </w:r>
      <w:r w:rsidRPr="00D44BDB">
        <w:rPr>
          <w:rFonts w:ascii="楷体" w:eastAsia="楷体" w:hAnsi="楷体" w:hint="eastAsia"/>
          <w:color w:val="000000" w:themeColor="text1"/>
          <w:kern w:val="0"/>
          <w:sz w:val="28"/>
          <w:szCs w:val="28"/>
        </w:rPr>
        <w:t>）</w:t>
      </w:r>
      <w:r w:rsidR="00D07227">
        <w:rPr>
          <w:rFonts w:ascii="楷体" w:eastAsia="楷体" w:hAnsi="楷体" w:hint="eastAsia"/>
          <w:color w:val="000000" w:themeColor="text1"/>
          <w:kern w:val="0"/>
          <w:sz w:val="28"/>
          <w:szCs w:val="28"/>
        </w:rPr>
        <w:t>中共乐平市委办公室关于印发</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乐平市</w:t>
      </w:r>
      <w:r w:rsidR="00E42402">
        <w:rPr>
          <w:rFonts w:ascii="楷体" w:eastAsia="楷体" w:hAnsi="楷体" w:cs="宋体" w:hint="eastAsia"/>
          <w:color w:val="000000" w:themeColor="text1"/>
          <w:kern w:val="0"/>
          <w:sz w:val="28"/>
          <w:szCs w:val="28"/>
        </w:rPr>
        <w:t>科学技术局</w:t>
      </w:r>
      <w:r w:rsidR="00D07227">
        <w:rPr>
          <w:rFonts w:ascii="楷体" w:eastAsia="楷体" w:hAnsi="楷体" w:cs="宋体" w:hint="eastAsia"/>
          <w:color w:val="000000" w:themeColor="text1"/>
          <w:kern w:val="0"/>
          <w:sz w:val="28"/>
          <w:szCs w:val="28"/>
        </w:rPr>
        <w:t>职能配置、内设机构和人员编制规定</w:t>
      </w:r>
      <w:r w:rsidR="00D07227" w:rsidRPr="00D44BDB">
        <w:rPr>
          <w:rFonts w:ascii="楷体" w:eastAsia="楷体" w:hAnsi="楷体" w:cs="宋体" w:hint="eastAsia"/>
          <w:color w:val="000000" w:themeColor="text1"/>
          <w:kern w:val="0"/>
          <w:sz w:val="28"/>
          <w:szCs w:val="28"/>
        </w:rPr>
        <w:t>》</w:t>
      </w:r>
      <w:r w:rsidR="00D07227">
        <w:rPr>
          <w:rFonts w:ascii="楷体" w:eastAsia="楷体" w:hAnsi="楷体" w:cs="宋体" w:hint="eastAsia"/>
          <w:color w:val="000000" w:themeColor="text1"/>
          <w:kern w:val="0"/>
          <w:sz w:val="28"/>
          <w:szCs w:val="28"/>
        </w:rPr>
        <w:t>的通知</w:t>
      </w:r>
      <w:r w:rsidR="00D07227" w:rsidRPr="00D44BDB">
        <w:rPr>
          <w:rFonts w:ascii="楷体" w:eastAsia="楷体" w:hAnsi="楷体" w:cs="宋体" w:hint="eastAsia"/>
          <w:color w:val="000000" w:themeColor="text1"/>
          <w:kern w:val="0"/>
          <w:sz w:val="28"/>
          <w:szCs w:val="28"/>
        </w:rPr>
        <w:t>（</w:t>
      </w:r>
      <w:proofErr w:type="gramStart"/>
      <w:r w:rsidR="00D07227">
        <w:rPr>
          <w:rFonts w:ascii="楷体" w:eastAsia="楷体" w:hAnsi="楷体" w:cs="宋体" w:hint="eastAsia"/>
          <w:color w:val="000000" w:themeColor="text1"/>
          <w:kern w:val="0"/>
          <w:sz w:val="28"/>
          <w:szCs w:val="28"/>
        </w:rPr>
        <w:t>乐办</w:t>
      </w:r>
      <w:r w:rsidR="00D07227" w:rsidRPr="00D44BDB">
        <w:rPr>
          <w:rFonts w:ascii="楷体" w:eastAsia="楷体" w:hAnsi="楷体" w:cs="宋体" w:hint="eastAsia"/>
          <w:color w:val="000000" w:themeColor="text1"/>
          <w:kern w:val="0"/>
          <w:sz w:val="28"/>
          <w:szCs w:val="28"/>
        </w:rPr>
        <w:t>字</w:t>
      </w:r>
      <w:proofErr w:type="gramEnd"/>
      <w:r w:rsidR="00D60C2A">
        <w:rPr>
          <w:rFonts w:ascii="楷体" w:eastAsia="楷体" w:hAnsi="楷体" w:cs="宋体" w:hint="eastAsia"/>
          <w:color w:val="000000" w:themeColor="text1"/>
          <w:kern w:val="0"/>
          <w:sz w:val="28"/>
          <w:szCs w:val="28"/>
        </w:rPr>
        <w:t>【</w:t>
      </w:r>
      <w:r w:rsidR="00D07227" w:rsidRPr="00D44BDB">
        <w:rPr>
          <w:rFonts w:ascii="楷体" w:eastAsia="楷体" w:hAnsi="楷体" w:cs="宋体" w:hint="eastAsia"/>
          <w:color w:val="000000" w:themeColor="text1"/>
          <w:kern w:val="0"/>
          <w:sz w:val="28"/>
          <w:szCs w:val="28"/>
        </w:rPr>
        <w:t>20</w:t>
      </w:r>
      <w:r w:rsidR="00184311">
        <w:rPr>
          <w:rFonts w:ascii="楷体" w:eastAsia="楷体" w:hAnsi="楷体" w:cs="宋体"/>
          <w:color w:val="000000" w:themeColor="text1"/>
          <w:kern w:val="0"/>
          <w:sz w:val="28"/>
          <w:szCs w:val="28"/>
        </w:rPr>
        <w:t>19</w:t>
      </w:r>
      <w:r w:rsidR="00D60C2A">
        <w:rPr>
          <w:rFonts w:ascii="楷体" w:eastAsia="楷体" w:hAnsi="楷体" w:cs="宋体" w:hint="eastAsia"/>
          <w:color w:val="000000" w:themeColor="text1"/>
          <w:kern w:val="0"/>
          <w:sz w:val="28"/>
          <w:szCs w:val="28"/>
        </w:rPr>
        <w:t>】</w:t>
      </w:r>
      <w:r w:rsidR="00AB340A">
        <w:rPr>
          <w:rFonts w:ascii="楷体" w:eastAsia="楷体" w:hAnsi="楷体" w:cs="宋体"/>
          <w:color w:val="000000" w:themeColor="text1"/>
          <w:kern w:val="0"/>
          <w:sz w:val="28"/>
          <w:szCs w:val="28"/>
        </w:rPr>
        <w:t>42</w:t>
      </w:r>
      <w:r w:rsidR="00D07227" w:rsidRPr="00D44BDB">
        <w:rPr>
          <w:rFonts w:ascii="楷体" w:eastAsia="楷体" w:hAnsi="楷体" w:cs="宋体" w:hint="eastAsia"/>
          <w:color w:val="000000" w:themeColor="text1"/>
          <w:kern w:val="0"/>
          <w:sz w:val="28"/>
          <w:szCs w:val="28"/>
        </w:rPr>
        <w:t>号）</w:t>
      </w:r>
      <w:r w:rsidR="00D07227" w:rsidRPr="00D44BDB">
        <w:rPr>
          <w:rFonts w:ascii="楷体" w:eastAsia="楷体" w:hAnsi="楷体" w:hint="eastAsia"/>
          <w:color w:val="000000" w:themeColor="text1"/>
          <w:kern w:val="0"/>
          <w:sz w:val="28"/>
          <w:szCs w:val="28"/>
        </w:rPr>
        <w:t>；</w:t>
      </w:r>
    </w:p>
    <w:p w:rsidR="00D02844" w:rsidRPr="00D02844" w:rsidRDefault="00D02844" w:rsidP="00AB340A">
      <w:pPr>
        <w:widowControl/>
        <w:shd w:val="clear" w:color="auto" w:fill="FFFFFF"/>
        <w:autoSpaceDE w:val="0"/>
        <w:spacing w:line="360" w:lineRule="auto"/>
        <w:ind w:firstLineChars="200" w:firstLine="560"/>
        <w:rPr>
          <w:rFonts w:ascii="楷体" w:eastAsia="楷体" w:hAnsi="楷体" w:hint="eastAsia"/>
          <w:color w:val="000000" w:themeColor="text1"/>
          <w:kern w:val="0"/>
          <w:sz w:val="28"/>
          <w:szCs w:val="28"/>
        </w:rPr>
      </w:pPr>
      <w:r>
        <w:rPr>
          <w:rFonts w:ascii="楷体" w:eastAsia="楷体" w:hAnsi="楷体" w:hint="eastAsia"/>
          <w:color w:val="000000" w:themeColor="text1"/>
          <w:kern w:val="0"/>
          <w:sz w:val="28"/>
          <w:szCs w:val="28"/>
        </w:rPr>
        <w:t>（8）</w:t>
      </w:r>
      <w:r w:rsidR="00AB340A">
        <w:rPr>
          <w:rFonts w:ascii="楷体" w:eastAsia="楷体" w:hAnsi="楷体" w:hint="eastAsia"/>
          <w:color w:val="000000" w:themeColor="text1"/>
          <w:kern w:val="0"/>
          <w:sz w:val="28"/>
          <w:szCs w:val="28"/>
        </w:rPr>
        <w:t>中共乐平市科技局党组</w:t>
      </w:r>
      <w:r>
        <w:rPr>
          <w:rFonts w:ascii="楷体" w:eastAsia="楷体" w:hAnsi="楷体" w:hint="eastAsia"/>
          <w:color w:val="000000" w:themeColor="text1"/>
          <w:kern w:val="0"/>
          <w:sz w:val="28"/>
          <w:szCs w:val="28"/>
        </w:rPr>
        <w:t>《关于进一步</w:t>
      </w:r>
      <w:r w:rsidR="00AB340A">
        <w:rPr>
          <w:rFonts w:ascii="楷体" w:eastAsia="楷体" w:hAnsi="楷体" w:hint="eastAsia"/>
          <w:color w:val="000000" w:themeColor="text1"/>
          <w:kern w:val="0"/>
          <w:sz w:val="28"/>
          <w:szCs w:val="28"/>
        </w:rPr>
        <w:t>完善局机关</w:t>
      </w:r>
      <w:r>
        <w:rPr>
          <w:rFonts w:ascii="楷体" w:eastAsia="楷体" w:hAnsi="楷体" w:hint="eastAsia"/>
          <w:color w:val="000000" w:themeColor="text1"/>
          <w:kern w:val="0"/>
          <w:sz w:val="28"/>
          <w:szCs w:val="28"/>
        </w:rPr>
        <w:t>管理制度的通知》（乐</w:t>
      </w:r>
      <w:proofErr w:type="gramStart"/>
      <w:r w:rsidR="00AB340A">
        <w:rPr>
          <w:rFonts w:ascii="楷体" w:eastAsia="楷体" w:hAnsi="楷体" w:hint="eastAsia"/>
          <w:color w:val="000000" w:themeColor="text1"/>
          <w:kern w:val="0"/>
          <w:sz w:val="28"/>
          <w:szCs w:val="28"/>
        </w:rPr>
        <w:t>科党</w:t>
      </w:r>
      <w:r>
        <w:rPr>
          <w:rFonts w:ascii="楷体" w:eastAsia="楷体" w:hAnsi="楷体" w:hint="eastAsia"/>
          <w:color w:val="000000" w:themeColor="text1"/>
          <w:kern w:val="0"/>
          <w:sz w:val="28"/>
          <w:szCs w:val="28"/>
        </w:rPr>
        <w:t>字</w:t>
      </w:r>
      <w:proofErr w:type="gramEnd"/>
      <w:r>
        <w:rPr>
          <w:rFonts w:ascii="楷体" w:eastAsia="楷体" w:hAnsi="楷体" w:hint="eastAsia"/>
          <w:color w:val="000000" w:themeColor="text1"/>
          <w:kern w:val="0"/>
          <w:sz w:val="28"/>
          <w:szCs w:val="28"/>
        </w:rPr>
        <w:t>【2</w:t>
      </w:r>
      <w:r>
        <w:rPr>
          <w:rFonts w:ascii="楷体" w:eastAsia="楷体" w:hAnsi="楷体"/>
          <w:color w:val="000000" w:themeColor="text1"/>
          <w:kern w:val="0"/>
          <w:sz w:val="28"/>
          <w:szCs w:val="28"/>
        </w:rPr>
        <w:t>0</w:t>
      </w:r>
      <w:r w:rsidR="00AB340A">
        <w:rPr>
          <w:rFonts w:ascii="楷体" w:eastAsia="楷体" w:hAnsi="楷体"/>
          <w:color w:val="000000" w:themeColor="text1"/>
          <w:kern w:val="0"/>
          <w:sz w:val="28"/>
          <w:szCs w:val="28"/>
        </w:rPr>
        <w:t>21</w:t>
      </w:r>
      <w:r>
        <w:rPr>
          <w:rFonts w:ascii="楷体" w:eastAsia="楷体" w:hAnsi="楷体" w:hint="eastAsia"/>
          <w:color w:val="000000" w:themeColor="text1"/>
          <w:kern w:val="0"/>
          <w:sz w:val="28"/>
          <w:szCs w:val="28"/>
        </w:rPr>
        <w:t>】</w:t>
      </w:r>
      <w:r w:rsidR="00AB340A">
        <w:rPr>
          <w:rFonts w:ascii="楷体" w:eastAsia="楷体" w:hAnsi="楷体"/>
          <w:color w:val="000000" w:themeColor="text1"/>
          <w:kern w:val="0"/>
          <w:sz w:val="28"/>
          <w:szCs w:val="28"/>
        </w:rPr>
        <w:t>17</w:t>
      </w:r>
      <w:r>
        <w:rPr>
          <w:rFonts w:ascii="楷体" w:eastAsia="楷体" w:hAnsi="楷体" w:hint="eastAsia"/>
          <w:color w:val="000000" w:themeColor="text1"/>
          <w:kern w:val="0"/>
          <w:sz w:val="28"/>
          <w:szCs w:val="28"/>
        </w:rPr>
        <w:t>号）</w:t>
      </w:r>
      <w:r w:rsidR="00AB340A">
        <w:rPr>
          <w:rFonts w:ascii="楷体" w:eastAsia="楷体" w:hAnsi="楷体" w:hint="eastAsia"/>
          <w:color w:val="000000" w:themeColor="text1"/>
          <w:kern w:val="0"/>
          <w:sz w:val="28"/>
          <w:szCs w:val="28"/>
        </w:rPr>
        <w:t>。</w:t>
      </w:r>
    </w:p>
    <w:p w:rsidR="00CE1C93" w:rsidRPr="00D44BDB" w:rsidRDefault="00000000">
      <w:pPr>
        <w:widowControl/>
        <w:shd w:val="clear" w:color="auto" w:fill="FFFFFF"/>
        <w:autoSpaceDE w:val="0"/>
        <w:spacing w:line="360" w:lineRule="auto"/>
        <w:ind w:firstLineChars="200" w:firstLine="600"/>
        <w:rPr>
          <w:rFonts w:ascii="楷体" w:eastAsia="楷体" w:hAnsi="楷体"/>
          <w:color w:val="333333"/>
          <w:kern w:val="0"/>
          <w:sz w:val="30"/>
          <w:szCs w:val="30"/>
        </w:rPr>
      </w:pPr>
      <w:r w:rsidRPr="00D44BDB">
        <w:rPr>
          <w:rFonts w:ascii="楷体" w:eastAsia="楷体" w:hAnsi="楷体"/>
          <w:color w:val="333333"/>
          <w:kern w:val="0"/>
          <w:sz w:val="30"/>
          <w:szCs w:val="30"/>
        </w:rPr>
        <w:t>2</w:t>
      </w:r>
      <w:r w:rsidRPr="00D44BDB">
        <w:rPr>
          <w:rFonts w:ascii="楷体" w:eastAsia="楷体" w:hAnsi="楷体" w:hint="eastAsia"/>
          <w:color w:val="333333"/>
          <w:kern w:val="0"/>
          <w:sz w:val="30"/>
          <w:szCs w:val="30"/>
        </w:rPr>
        <w:t>. 项目实施的相关材料</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（1）</w:t>
      </w:r>
      <w:r w:rsidRPr="00D44BDB">
        <w:rPr>
          <w:rFonts w:ascii="楷体" w:eastAsia="楷体" w:hAnsi="楷体"/>
          <w:color w:val="000000" w:themeColor="text1"/>
          <w:kern w:val="0"/>
          <w:sz w:val="28"/>
          <w:szCs w:val="28"/>
        </w:rPr>
        <w:t xml:space="preserve"> </w:t>
      </w:r>
      <w:r w:rsidRPr="00D44BDB">
        <w:rPr>
          <w:rFonts w:ascii="楷体" w:eastAsia="楷体" w:hAnsi="楷体" w:hint="eastAsia"/>
          <w:color w:val="000000" w:themeColor="text1"/>
          <w:kern w:val="0"/>
          <w:sz w:val="28"/>
          <w:szCs w:val="28"/>
        </w:rPr>
        <w:t>申请预算时提出的绩效目标及其他相关材料、财政部门预算批复；</w:t>
      </w:r>
    </w:p>
    <w:p w:rsidR="00CE1C93" w:rsidRPr="00D44BDB" w:rsidRDefault="00000000" w:rsidP="00AB340A">
      <w:pPr>
        <w:widowControl/>
        <w:shd w:val="clear" w:color="auto" w:fill="FFFFFF"/>
        <w:autoSpaceDE w:val="0"/>
        <w:spacing w:line="360" w:lineRule="auto"/>
        <w:ind w:firstLineChars="200" w:firstLine="560"/>
        <w:rPr>
          <w:rFonts w:ascii="楷体" w:eastAsia="楷体" w:hAnsi="楷体" w:hint="eastAsia"/>
          <w:color w:val="000000" w:themeColor="text1"/>
          <w:kern w:val="0"/>
          <w:sz w:val="28"/>
          <w:szCs w:val="28"/>
        </w:rPr>
      </w:pPr>
      <w:r w:rsidRPr="00D44BDB">
        <w:rPr>
          <w:rFonts w:ascii="楷体" w:eastAsia="楷体" w:hAnsi="楷体" w:hint="eastAsia"/>
          <w:color w:val="000000" w:themeColor="text1"/>
          <w:kern w:val="0"/>
          <w:sz w:val="28"/>
          <w:szCs w:val="28"/>
        </w:rPr>
        <w:t xml:space="preserve">（2） </w:t>
      </w:r>
      <w:r w:rsidR="008C1CA0">
        <w:rPr>
          <w:rFonts w:ascii="楷体" w:eastAsia="楷体" w:hAnsi="楷体" w:hint="eastAsia"/>
          <w:color w:val="000000" w:themeColor="text1"/>
          <w:kern w:val="0"/>
          <w:sz w:val="28"/>
          <w:szCs w:val="28"/>
        </w:rPr>
        <w:t>工作计划</w:t>
      </w:r>
      <w:r w:rsidRPr="00D44BDB">
        <w:rPr>
          <w:rFonts w:ascii="楷体" w:eastAsia="楷体" w:hAnsi="楷体" w:hint="eastAsia"/>
          <w:color w:val="000000" w:themeColor="text1"/>
          <w:kern w:val="0"/>
          <w:sz w:val="28"/>
          <w:szCs w:val="28"/>
        </w:rPr>
        <w:t>、绩效自评报告等；</w:t>
      </w:r>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rPr>
      </w:pPr>
      <w:r w:rsidRPr="00D44BDB">
        <w:rPr>
          <w:rFonts w:ascii="楷体" w:eastAsia="楷体" w:hAnsi="楷体" w:hint="eastAsia"/>
          <w:color w:val="000000" w:themeColor="text1"/>
          <w:kern w:val="0"/>
          <w:sz w:val="28"/>
          <w:szCs w:val="28"/>
        </w:rPr>
        <w:t>（</w:t>
      </w:r>
      <w:r w:rsidR="00AB340A">
        <w:rPr>
          <w:rFonts w:ascii="楷体" w:eastAsia="楷体" w:hAnsi="楷体"/>
          <w:color w:val="000000" w:themeColor="text1"/>
          <w:kern w:val="0"/>
          <w:sz w:val="28"/>
          <w:szCs w:val="28"/>
        </w:rPr>
        <w:t>3</w:t>
      </w:r>
      <w:r w:rsidRPr="00D44BDB">
        <w:rPr>
          <w:rFonts w:ascii="楷体" w:eastAsia="楷体" w:hAnsi="楷体" w:hint="eastAsia"/>
          <w:color w:val="000000" w:themeColor="text1"/>
          <w:kern w:val="0"/>
          <w:sz w:val="28"/>
          <w:szCs w:val="28"/>
        </w:rPr>
        <w:t>） 与项目有关的其他资料。</w:t>
      </w:r>
    </w:p>
    <w:p w:rsidR="00CE1C93" w:rsidRPr="00D44BDB" w:rsidRDefault="00000000" w:rsidP="00C52A81">
      <w:pPr>
        <w:pStyle w:val="2"/>
        <w:ind w:firstLineChars="200" w:firstLine="562"/>
        <w:rPr>
          <w:rFonts w:ascii="楷体" w:eastAsia="楷体" w:hAnsi="楷体" w:cstheme="minorEastAsia"/>
          <w:sz w:val="28"/>
          <w:szCs w:val="28"/>
        </w:rPr>
      </w:pPr>
      <w:bookmarkStart w:id="96" w:name="_Toc12185"/>
      <w:bookmarkStart w:id="97" w:name="_Toc19352"/>
      <w:bookmarkStart w:id="98" w:name="_Toc25727"/>
      <w:bookmarkStart w:id="99" w:name="_Toc7895"/>
      <w:bookmarkStart w:id="100" w:name="_Toc118464754"/>
      <w:bookmarkStart w:id="101" w:name="_Toc118466416"/>
      <w:bookmarkStart w:id="102" w:name="_Toc120308664"/>
      <w:r w:rsidRPr="00D44BDB">
        <w:rPr>
          <w:rFonts w:ascii="楷体" w:eastAsia="楷体" w:hAnsi="楷体" w:cstheme="minorEastAsia" w:hint="eastAsia"/>
          <w:sz w:val="28"/>
          <w:szCs w:val="28"/>
        </w:rPr>
        <w:t>（三）评价指标体系</w:t>
      </w:r>
      <w:bookmarkEnd w:id="96"/>
      <w:bookmarkEnd w:id="97"/>
      <w:bookmarkEnd w:id="98"/>
      <w:bookmarkEnd w:id="99"/>
      <w:bookmarkEnd w:id="100"/>
      <w:bookmarkEnd w:id="101"/>
      <w:bookmarkEnd w:id="102"/>
    </w:p>
    <w:p w:rsidR="00CE1C93" w:rsidRPr="00D44BDB" w:rsidRDefault="00000000">
      <w:pPr>
        <w:widowControl/>
        <w:shd w:val="clear" w:color="auto" w:fill="FFFFFF"/>
        <w:autoSpaceDE w:val="0"/>
        <w:spacing w:line="360" w:lineRule="auto"/>
        <w:ind w:firstLineChars="200" w:firstLine="560"/>
        <w:rPr>
          <w:rFonts w:ascii="楷体" w:eastAsia="楷体" w:hAnsi="楷体"/>
          <w:color w:val="000000" w:themeColor="text1"/>
          <w:kern w:val="0"/>
          <w:sz w:val="28"/>
          <w:szCs w:val="28"/>
        </w:rPr>
      </w:pPr>
      <w:r w:rsidRPr="00D44BDB">
        <w:rPr>
          <w:rFonts w:ascii="楷体" w:eastAsia="楷体" w:hAnsi="楷体" w:hint="eastAsia"/>
          <w:color w:val="000000" w:themeColor="text1"/>
          <w:kern w:val="0"/>
          <w:sz w:val="28"/>
          <w:szCs w:val="28"/>
        </w:rPr>
        <w:t>本次绩效评价指标体系根据相关法律法规、项目绩效目标及相关管理办法，确定绩效评价标准。此次绩效评价从项目资金的投入、过程、产出和效果四个方面进行评价。指标体系由一级至三级指标及目标值、指标解释、评价标准、评价依据4个部分组成。</w:t>
      </w:r>
    </w:p>
    <w:p w:rsidR="00CE1C93" w:rsidRPr="00D44BDB" w:rsidRDefault="00000000" w:rsidP="00C52A81">
      <w:pPr>
        <w:pStyle w:val="2"/>
        <w:ind w:firstLineChars="200" w:firstLine="562"/>
        <w:rPr>
          <w:rFonts w:ascii="楷体" w:eastAsia="楷体" w:hAnsi="楷体" w:cstheme="minorEastAsia"/>
          <w:sz w:val="28"/>
          <w:szCs w:val="28"/>
        </w:rPr>
      </w:pPr>
      <w:bookmarkStart w:id="103" w:name="_Toc22375"/>
      <w:bookmarkStart w:id="104" w:name="_Toc27718"/>
      <w:bookmarkStart w:id="105" w:name="_Toc4583"/>
      <w:bookmarkStart w:id="106" w:name="_Toc12422"/>
      <w:bookmarkStart w:id="107" w:name="_Toc118464755"/>
      <w:bookmarkStart w:id="108" w:name="_Toc118466417"/>
      <w:bookmarkStart w:id="109" w:name="_Toc120308665"/>
      <w:r w:rsidRPr="00D44BDB">
        <w:rPr>
          <w:rFonts w:ascii="楷体" w:eastAsia="楷体" w:hAnsi="楷体" w:cstheme="minorEastAsia" w:hint="eastAsia"/>
          <w:sz w:val="28"/>
          <w:szCs w:val="28"/>
        </w:rPr>
        <w:t>（四）评价方法及实施过程</w:t>
      </w:r>
      <w:bookmarkEnd w:id="103"/>
      <w:bookmarkEnd w:id="104"/>
      <w:bookmarkEnd w:id="105"/>
      <w:bookmarkEnd w:id="106"/>
      <w:bookmarkEnd w:id="107"/>
      <w:bookmarkEnd w:id="108"/>
      <w:bookmarkEnd w:id="109"/>
    </w:p>
    <w:p w:rsidR="00CE1C93" w:rsidRPr="00D44BDB" w:rsidRDefault="00000000" w:rsidP="00C52A81">
      <w:pPr>
        <w:pStyle w:val="3"/>
        <w:ind w:firstLineChars="200" w:firstLine="682"/>
        <w:rPr>
          <w:rFonts w:ascii="楷体" w:eastAsia="楷体" w:hAnsi="楷体" w:cstheme="minorEastAsia"/>
          <w:b w:val="0"/>
          <w:bCs/>
          <w:kern w:val="0"/>
          <w:sz w:val="28"/>
          <w:szCs w:val="28"/>
          <w:lang w:eastAsia="zh-CN"/>
        </w:rPr>
      </w:pPr>
      <w:bookmarkStart w:id="110" w:name="_Toc118466418"/>
      <w:bookmarkStart w:id="111" w:name="_Toc120308666"/>
      <w:r w:rsidRPr="00D44BDB">
        <w:rPr>
          <w:rFonts w:ascii="楷体" w:eastAsia="楷体" w:hAnsi="楷体" w:cstheme="minorEastAsia" w:hint="eastAsia"/>
          <w:bCs/>
          <w:kern w:val="0"/>
          <w:sz w:val="28"/>
          <w:szCs w:val="28"/>
          <w:lang w:eastAsia="zh-CN"/>
        </w:rPr>
        <w:t>1.评价方法</w:t>
      </w:r>
      <w:bookmarkEnd w:id="110"/>
      <w:bookmarkEnd w:id="111"/>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cstheme="minorEastAsia" w:hint="eastAsia"/>
          <w:b/>
          <w:bCs/>
          <w:kern w:val="0"/>
          <w:sz w:val="28"/>
          <w:szCs w:val="28"/>
        </w:rPr>
        <w:t>（1）合法合</w:t>
      </w:r>
      <w:proofErr w:type="gramStart"/>
      <w:r w:rsidRPr="00D44BDB">
        <w:rPr>
          <w:rFonts w:ascii="楷体" w:eastAsia="楷体" w:hAnsi="楷体" w:cstheme="minorEastAsia" w:hint="eastAsia"/>
          <w:b/>
          <w:bCs/>
          <w:kern w:val="0"/>
          <w:sz w:val="28"/>
          <w:szCs w:val="28"/>
        </w:rPr>
        <w:t>规</w:t>
      </w:r>
      <w:proofErr w:type="gramEnd"/>
      <w:r w:rsidRPr="00D44BDB">
        <w:rPr>
          <w:rFonts w:ascii="楷体" w:eastAsia="楷体" w:hAnsi="楷体" w:cstheme="minorEastAsia" w:hint="eastAsia"/>
          <w:b/>
          <w:bCs/>
          <w:kern w:val="0"/>
          <w:sz w:val="28"/>
          <w:szCs w:val="28"/>
        </w:rPr>
        <w:t>性评价</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lastRenderedPageBreak/>
        <w:t>为确保本次评价依法合</w:t>
      </w:r>
      <w:proofErr w:type="gramStart"/>
      <w:r w:rsidRPr="00D44BDB">
        <w:rPr>
          <w:rFonts w:ascii="楷体" w:eastAsia="楷体" w:hAnsi="楷体" w:hint="eastAsia"/>
          <w:kern w:val="0"/>
          <w:sz w:val="28"/>
          <w:szCs w:val="28"/>
        </w:rPr>
        <w:t>规</w:t>
      </w:r>
      <w:proofErr w:type="gramEnd"/>
      <w:r w:rsidRPr="00D44BDB">
        <w:rPr>
          <w:rFonts w:ascii="楷体" w:eastAsia="楷体" w:hAnsi="楷体" w:hint="eastAsia"/>
          <w:kern w:val="0"/>
          <w:sz w:val="28"/>
          <w:szCs w:val="28"/>
        </w:rPr>
        <w:t>开展，评价结果卓有实效，本次绩效评价首先对项目涉及的政策制度进行重点分析，特别是对项目开展具有指导、管理、监督作用的国家、省政府颁发的相关法律、法规及行政规章、规范性文件。例如：</w:t>
      </w:r>
      <w:r w:rsidR="002C47D3" w:rsidRPr="002C47D3">
        <w:rPr>
          <w:rFonts w:ascii="楷体" w:eastAsia="楷体" w:hAnsi="楷体" w:hint="eastAsia"/>
          <w:kern w:val="0"/>
          <w:sz w:val="28"/>
          <w:szCs w:val="28"/>
        </w:rPr>
        <w:t>乐平市财政局关于印发《2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年预算绩效管理工作方案的通知》（乐财字【2</w:t>
      </w:r>
      <w:r w:rsidR="002C47D3" w:rsidRPr="002C47D3">
        <w:rPr>
          <w:rFonts w:ascii="楷体" w:eastAsia="楷体" w:hAnsi="楷体"/>
          <w:kern w:val="0"/>
          <w:sz w:val="28"/>
          <w:szCs w:val="28"/>
        </w:rPr>
        <w:t>022</w:t>
      </w:r>
      <w:r w:rsidR="002C47D3" w:rsidRPr="002C47D3">
        <w:rPr>
          <w:rFonts w:ascii="楷体" w:eastAsia="楷体" w:hAnsi="楷体" w:hint="eastAsia"/>
          <w:kern w:val="0"/>
          <w:sz w:val="28"/>
          <w:szCs w:val="28"/>
        </w:rPr>
        <w:t>】4</w:t>
      </w:r>
      <w:r w:rsidR="002C47D3" w:rsidRPr="002C47D3">
        <w:rPr>
          <w:rFonts w:ascii="楷体" w:eastAsia="楷体" w:hAnsi="楷体"/>
          <w:kern w:val="0"/>
          <w:sz w:val="28"/>
          <w:szCs w:val="28"/>
        </w:rPr>
        <w:t>6</w:t>
      </w:r>
      <w:r w:rsidR="002C47D3" w:rsidRPr="002C47D3">
        <w:rPr>
          <w:rFonts w:ascii="楷体" w:eastAsia="楷体" w:hAnsi="楷体" w:hint="eastAsia"/>
          <w:kern w:val="0"/>
          <w:sz w:val="28"/>
          <w:szCs w:val="28"/>
        </w:rPr>
        <w:t>号）</w:t>
      </w:r>
      <w:r w:rsidRPr="00D44BDB">
        <w:rPr>
          <w:rFonts w:ascii="楷体" w:eastAsia="楷体" w:hAnsi="楷体" w:hint="eastAsia"/>
          <w:kern w:val="0"/>
          <w:sz w:val="28"/>
          <w:szCs w:val="28"/>
        </w:rPr>
        <w:t>等，项目评价与上述行政规章、规范文件进行对标，严格核准绩效评价内容。</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（2）专家评审</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采用专家评议法，进一步提高绩效评价的客观性和准确性，全面反映项目资金管理和项目管理的成效。</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在评价过程中，根据需求适时邀请财务专家、技术咨询专家组成现场评价小组，各位专家从专业角度独立评审，对项目实施具体情况进行核实和后评估，对掌握的有关资料进行整理分析，为绩效评价提供专业的咨询意见。</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（3）现场复核</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为保证绩效评价数据的完整性、真实性，此次评价进行实地核查。评价小组采取勘察、问询、复核、访谈等多种方式，到项目现场进行多角度、多维度的详细核查。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一方面，通过对项目资金的档案资料进行现场核查和问询，以保证原始数据的真实性；另一方面，对资金使用情况和建设内容进行实地勘察，进一步核实项目的完成程度和完成质量，确保评价结果的客观性。</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（4）社会调查</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lastRenderedPageBreak/>
        <w:t>采用切合实际、操作性强的调查问卷形式，对项目的社会效益和群众满意度进行调查。调查对象选择受益群众和相关实施单位，科学设置评价指标，包括数量指标和质量指标，获取有关数据和观点，保证其纵向和横向的可比性，综合评价，</w:t>
      </w:r>
      <w:bookmarkStart w:id="112" w:name="_Hlk66718908"/>
      <w:r w:rsidRPr="00D44BDB">
        <w:rPr>
          <w:rFonts w:ascii="楷体" w:eastAsia="楷体" w:hAnsi="楷体" w:hint="eastAsia"/>
          <w:kern w:val="0"/>
          <w:sz w:val="28"/>
          <w:szCs w:val="28"/>
        </w:rPr>
        <w:t>并进行统计分析，真实反映项目的社会效果。</w:t>
      </w:r>
      <w:bookmarkEnd w:id="112"/>
    </w:p>
    <w:p w:rsidR="00CE1C93" w:rsidRPr="00D44BDB" w:rsidRDefault="00000000" w:rsidP="00C52A81">
      <w:pPr>
        <w:pStyle w:val="3"/>
        <w:ind w:firstLineChars="200" w:firstLine="682"/>
        <w:rPr>
          <w:rFonts w:ascii="楷体" w:eastAsia="楷体" w:hAnsi="楷体"/>
          <w:b w:val="0"/>
          <w:bCs/>
          <w:kern w:val="0"/>
          <w:szCs w:val="30"/>
          <w:lang w:eastAsia="zh-CN"/>
        </w:rPr>
      </w:pPr>
      <w:bookmarkStart w:id="113" w:name="_Toc118466419"/>
      <w:bookmarkStart w:id="114" w:name="_Toc120308667"/>
      <w:r w:rsidRPr="00D44BDB">
        <w:rPr>
          <w:rFonts w:ascii="楷体" w:eastAsia="楷体" w:hAnsi="楷体" w:cstheme="minorEastAsia" w:hint="eastAsia"/>
          <w:bCs/>
          <w:kern w:val="0"/>
          <w:sz w:val="28"/>
          <w:szCs w:val="28"/>
          <w:lang w:eastAsia="zh-CN"/>
        </w:rPr>
        <w:t>2.实施过程</w:t>
      </w:r>
      <w:bookmarkEnd w:id="113"/>
      <w:bookmarkEnd w:id="114"/>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对该项资金评价工作过程具体如下：</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（1）评价准备阶段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首先，研究政策、法规，制定初步方案。</w:t>
      </w:r>
      <w:proofErr w:type="gramStart"/>
      <w:r w:rsidRPr="00D44BDB">
        <w:rPr>
          <w:rFonts w:ascii="楷体" w:eastAsia="楷体" w:hAnsi="楷体" w:hint="eastAsia"/>
          <w:kern w:val="0"/>
          <w:sz w:val="28"/>
          <w:szCs w:val="28"/>
        </w:rPr>
        <w:t>评价组</w:t>
      </w:r>
      <w:proofErr w:type="gramEnd"/>
      <w:r w:rsidRPr="00D44BDB">
        <w:rPr>
          <w:rFonts w:ascii="楷体" w:eastAsia="楷体" w:hAnsi="楷体" w:hint="eastAsia"/>
          <w:kern w:val="0"/>
          <w:sz w:val="28"/>
          <w:szCs w:val="28"/>
        </w:rPr>
        <w:t>紧扣主题，参照并分析相关法律法规、政策文件以及初步的项目资料，拟定提纲，设定指标。就评价背景、评价思路、评价对象和内容、评价方法和进度安排等制定初步工作方案和绩效评价指标体系。</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其次，为充分反映项目实际，可</w:t>
      </w:r>
      <w:proofErr w:type="gramStart"/>
      <w:r w:rsidRPr="00D44BDB">
        <w:rPr>
          <w:rFonts w:ascii="楷体" w:eastAsia="楷体" w:hAnsi="楷体" w:hint="eastAsia"/>
          <w:kern w:val="0"/>
          <w:sz w:val="28"/>
          <w:szCs w:val="28"/>
        </w:rPr>
        <w:t>续设置</w:t>
      </w:r>
      <w:proofErr w:type="gramEnd"/>
      <w:r w:rsidRPr="00D44BDB">
        <w:rPr>
          <w:rFonts w:ascii="楷体" w:eastAsia="楷体" w:hAnsi="楷体" w:hint="eastAsia"/>
          <w:kern w:val="0"/>
          <w:sz w:val="28"/>
          <w:szCs w:val="28"/>
        </w:rPr>
        <w:t>数量指标和质量指标，并依此制定评价表格。</w:t>
      </w:r>
      <w:proofErr w:type="gramStart"/>
      <w:r w:rsidRPr="00D44BDB">
        <w:rPr>
          <w:rFonts w:ascii="楷体" w:eastAsia="楷体" w:hAnsi="楷体" w:hint="eastAsia"/>
          <w:kern w:val="0"/>
          <w:sz w:val="28"/>
          <w:szCs w:val="28"/>
        </w:rPr>
        <w:t>评价组</w:t>
      </w:r>
      <w:proofErr w:type="gramEnd"/>
      <w:r w:rsidRPr="00D44BDB">
        <w:rPr>
          <w:rFonts w:ascii="楷体" w:eastAsia="楷体" w:hAnsi="楷体" w:hint="eastAsia"/>
          <w:kern w:val="0"/>
          <w:sz w:val="28"/>
          <w:szCs w:val="28"/>
        </w:rPr>
        <w:t>根据工作需求制定现场评价工作底稿、实地调研记录表、评价意见表、专家工作协议等相关表格。</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（2）评价实施阶段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依据工作需要组建各评价小组，按工作划分到现场进行专业评价。评价方式包括现场勘察、问询、座谈、复核等，结合项目单位提供的项目资料，对项目的实施和完成情况进行核实，并对所掌握的有关信息进行分类、整理和初步分析，形成现场评价意见。</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t>收集整理资金使用单位相关资料，包括资金使用基础情况和绩效统计表等相关资料和证明，汇总项目总体完成情况。</w:t>
      </w:r>
    </w:p>
    <w:p w:rsidR="00CE1C93" w:rsidRPr="00D44BDB" w:rsidRDefault="00000000">
      <w:pPr>
        <w:widowControl/>
        <w:shd w:val="clear" w:color="auto" w:fill="FFFFFF"/>
        <w:spacing w:line="360" w:lineRule="auto"/>
        <w:ind w:firstLineChars="200" w:firstLine="560"/>
        <w:rPr>
          <w:rFonts w:ascii="楷体" w:eastAsia="楷体" w:hAnsi="楷体"/>
          <w:kern w:val="0"/>
          <w:sz w:val="28"/>
          <w:szCs w:val="28"/>
        </w:rPr>
      </w:pPr>
      <w:r w:rsidRPr="00D44BDB">
        <w:rPr>
          <w:rFonts w:ascii="楷体" w:eastAsia="楷体" w:hAnsi="楷体" w:hint="eastAsia"/>
          <w:kern w:val="0"/>
          <w:sz w:val="28"/>
          <w:szCs w:val="28"/>
        </w:rPr>
        <w:lastRenderedPageBreak/>
        <w:t>开展社会问卷调查，并对采集进行统计分析，真实反映项目的社会效果。</w:t>
      </w:r>
    </w:p>
    <w:p w:rsidR="00CE1C93" w:rsidRPr="00D44BDB" w:rsidRDefault="00000000">
      <w:pPr>
        <w:widowControl/>
        <w:shd w:val="clear" w:color="auto" w:fill="FFFFFF"/>
        <w:spacing w:line="360" w:lineRule="auto"/>
        <w:ind w:firstLineChars="200" w:firstLine="562"/>
        <w:rPr>
          <w:rFonts w:ascii="楷体" w:eastAsia="楷体" w:hAnsi="楷体"/>
          <w:b/>
          <w:bCs/>
          <w:kern w:val="0"/>
          <w:sz w:val="28"/>
          <w:szCs w:val="28"/>
        </w:rPr>
      </w:pPr>
      <w:r w:rsidRPr="00D44BDB">
        <w:rPr>
          <w:rFonts w:ascii="楷体" w:eastAsia="楷体" w:hAnsi="楷体" w:hint="eastAsia"/>
          <w:b/>
          <w:bCs/>
          <w:kern w:val="0"/>
          <w:sz w:val="28"/>
          <w:szCs w:val="28"/>
        </w:rPr>
        <w:t>（3）撰写并报送评价报告阶段</w:t>
      </w:r>
    </w:p>
    <w:p w:rsidR="00CE1C93" w:rsidRPr="00D44BDB" w:rsidRDefault="00000000">
      <w:pPr>
        <w:widowControl/>
        <w:shd w:val="clear" w:color="auto" w:fill="FFFFFF"/>
        <w:spacing w:line="360" w:lineRule="auto"/>
        <w:ind w:firstLineChars="200" w:firstLine="560"/>
        <w:rPr>
          <w:rFonts w:ascii="楷体" w:eastAsia="楷体" w:hAnsi="楷体"/>
          <w:sz w:val="28"/>
          <w:szCs w:val="28"/>
        </w:rPr>
      </w:pPr>
      <w:r w:rsidRPr="00D44BDB">
        <w:rPr>
          <w:rFonts w:ascii="楷体" w:eastAsia="楷体" w:hAnsi="楷体" w:hint="eastAsia"/>
          <w:kern w:val="0"/>
          <w:sz w:val="28"/>
          <w:szCs w:val="28"/>
        </w:rPr>
        <w:t>根据现场评价意见和相关调研记录，按照绩效评价指标体系，分别对项目的立项、资金落实、业务管理、财务管理、项目产出、项目效益等情况进行分析评价。按照规定的文本格式和要求内容撰写项目绩效评价报告。针对评价过程中发现的问题，提出合理性建议和改进措施。</w:t>
      </w:r>
    </w:p>
    <w:p w:rsidR="00CE1C93" w:rsidRPr="00D44BDB" w:rsidRDefault="00000000" w:rsidP="00C52A81">
      <w:pPr>
        <w:pStyle w:val="1"/>
        <w:ind w:firstLineChars="200" w:firstLine="643"/>
        <w:rPr>
          <w:rFonts w:ascii="楷体" w:eastAsia="楷体" w:hAnsi="楷体" w:cs="黑体"/>
          <w:b w:val="0"/>
          <w:bCs w:val="0"/>
          <w:sz w:val="36"/>
          <w:szCs w:val="36"/>
        </w:rPr>
      </w:pPr>
      <w:bookmarkStart w:id="115" w:name="_Toc118466420"/>
      <w:bookmarkStart w:id="116" w:name="_Toc120308668"/>
      <w:r w:rsidRPr="00D44BDB">
        <w:rPr>
          <w:rFonts w:ascii="楷体" w:eastAsia="楷体" w:hAnsi="楷体" w:cs="黑体" w:hint="eastAsia"/>
          <w:sz w:val="32"/>
          <w:szCs w:val="32"/>
        </w:rPr>
        <w:t>四、项目实施及管理情况</w:t>
      </w:r>
      <w:bookmarkEnd w:id="62"/>
      <w:bookmarkEnd w:id="115"/>
      <w:bookmarkEnd w:id="116"/>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17" w:name="_Toc12802"/>
      <w:bookmarkStart w:id="118" w:name="_Toc21758"/>
      <w:bookmarkStart w:id="119" w:name="_Toc4295"/>
      <w:bookmarkStart w:id="120" w:name="_Toc24405"/>
      <w:bookmarkStart w:id="121" w:name="_Toc11623"/>
      <w:bookmarkStart w:id="122" w:name="_Toc118464756"/>
      <w:bookmarkStart w:id="123" w:name="_Toc118466421"/>
      <w:bookmarkStart w:id="124" w:name="_Toc120308669"/>
      <w:r w:rsidRPr="00D44BDB">
        <w:rPr>
          <w:rFonts w:ascii="楷体" w:eastAsia="楷体" w:hAnsi="楷体" w:cstheme="minorEastAsia" w:hint="eastAsia"/>
          <w:sz w:val="28"/>
          <w:szCs w:val="28"/>
        </w:rPr>
        <w:t>（—）资金计划、到位及使用情况</w:t>
      </w:r>
      <w:bookmarkEnd w:id="117"/>
      <w:bookmarkEnd w:id="118"/>
      <w:bookmarkEnd w:id="119"/>
      <w:bookmarkEnd w:id="120"/>
      <w:bookmarkEnd w:id="121"/>
      <w:bookmarkEnd w:id="122"/>
      <w:bookmarkEnd w:id="123"/>
      <w:bookmarkEnd w:id="124"/>
    </w:p>
    <w:p w:rsidR="00CE1C93" w:rsidRPr="008711A1" w:rsidRDefault="00000000">
      <w:pPr>
        <w:pStyle w:val="3"/>
        <w:spacing w:line="240" w:lineRule="auto"/>
        <w:ind w:firstLineChars="200" w:firstLine="682"/>
        <w:rPr>
          <w:rFonts w:ascii="楷体" w:eastAsia="楷体" w:hAnsi="楷体" w:cstheme="minorEastAsia"/>
          <w:spacing w:val="0"/>
          <w:kern w:val="0"/>
          <w:sz w:val="28"/>
          <w:szCs w:val="28"/>
          <w:lang w:eastAsia="zh-CN"/>
        </w:rPr>
      </w:pPr>
      <w:bookmarkStart w:id="125" w:name="_Toc30859"/>
      <w:bookmarkStart w:id="126" w:name="_Toc14371"/>
      <w:bookmarkStart w:id="127" w:name="_Toc11363"/>
      <w:bookmarkStart w:id="128" w:name="_Toc13840"/>
      <w:bookmarkStart w:id="129" w:name="_Toc20357"/>
      <w:bookmarkStart w:id="130" w:name="_Toc118464757"/>
      <w:bookmarkStart w:id="131" w:name="_Toc118466422"/>
      <w:bookmarkStart w:id="132" w:name="_Toc120308670"/>
      <w:r w:rsidRPr="00D44BDB">
        <w:rPr>
          <w:rFonts w:ascii="楷体" w:eastAsia="楷体" w:hAnsi="楷体" w:cstheme="minorEastAsia" w:hint="eastAsia"/>
          <w:sz w:val="28"/>
          <w:szCs w:val="28"/>
          <w:lang w:eastAsia="zh-CN"/>
        </w:rPr>
        <w:t>1</w:t>
      </w:r>
      <w:r w:rsidR="008711A1">
        <w:rPr>
          <w:rFonts w:ascii="楷体" w:eastAsia="楷体" w:hAnsi="楷体" w:cstheme="minorEastAsia" w:hint="eastAsia"/>
          <w:sz w:val="28"/>
          <w:szCs w:val="28"/>
          <w:lang w:eastAsia="zh-CN"/>
        </w:rPr>
        <w:t>.</w:t>
      </w:r>
      <w:r w:rsidRPr="00D44BDB">
        <w:rPr>
          <w:rFonts w:ascii="楷体" w:eastAsia="楷体" w:hAnsi="楷体" w:cstheme="minorEastAsia" w:hint="eastAsia"/>
          <w:sz w:val="28"/>
          <w:szCs w:val="28"/>
          <w:lang w:eastAsia="zh-CN"/>
        </w:rPr>
        <w:t>资金计划收支情况</w:t>
      </w:r>
      <w:bookmarkEnd w:id="125"/>
      <w:bookmarkEnd w:id="126"/>
      <w:bookmarkEnd w:id="127"/>
      <w:bookmarkEnd w:id="128"/>
      <w:bookmarkEnd w:id="129"/>
      <w:bookmarkEnd w:id="130"/>
      <w:bookmarkEnd w:id="131"/>
      <w:bookmarkEnd w:id="132"/>
    </w:p>
    <w:p w:rsidR="00CE1C93" w:rsidRPr="00D44BDB" w:rsidRDefault="00000000">
      <w:pPr>
        <w:pStyle w:val="Bodytext1"/>
        <w:autoSpaceDE w:val="0"/>
        <w:spacing w:line="360" w:lineRule="auto"/>
        <w:ind w:firstLineChars="200" w:firstLine="600"/>
        <w:jc w:val="both"/>
        <w:rPr>
          <w:rFonts w:ascii="楷体" w:eastAsia="楷体" w:hAnsi="楷体"/>
          <w:lang w:eastAsia="zh-CN"/>
        </w:rPr>
      </w:pPr>
      <w:r w:rsidRPr="00D44BDB">
        <w:rPr>
          <w:rFonts w:ascii="楷体" w:eastAsia="楷体" w:hAnsi="楷体" w:hint="eastAsia"/>
          <w:lang w:eastAsia="zh-CN"/>
        </w:rPr>
        <w:t>202</w:t>
      </w:r>
      <w:r w:rsidR="00860884">
        <w:rPr>
          <w:rFonts w:ascii="楷体" w:eastAsia="PMingLiU" w:hAnsi="楷体"/>
          <w:lang w:eastAsia="zh-CN"/>
        </w:rPr>
        <w:t>1</w:t>
      </w:r>
      <w:r w:rsidRPr="00D44BDB">
        <w:rPr>
          <w:rFonts w:ascii="楷体" w:eastAsia="楷体" w:hAnsi="楷体" w:hint="eastAsia"/>
          <w:lang w:eastAsia="zh-CN"/>
        </w:rPr>
        <w:t>年财政预算资金为</w:t>
      </w:r>
      <w:r w:rsidR="008711A1">
        <w:rPr>
          <w:rFonts w:ascii="楷体" w:eastAsia="楷体" w:hAnsi="楷体"/>
          <w:lang w:val="en-US" w:eastAsia="zh-CN"/>
        </w:rPr>
        <w:t>3,654,307.96</w:t>
      </w:r>
      <w:r w:rsidRPr="00D44BDB">
        <w:rPr>
          <w:rFonts w:ascii="楷体" w:eastAsia="楷体" w:hAnsi="楷体" w:hint="eastAsia"/>
          <w:lang w:eastAsia="zh-CN"/>
        </w:rPr>
        <w:t>元，截至202</w:t>
      </w:r>
      <w:r w:rsidR="000F7189">
        <w:rPr>
          <w:rFonts w:ascii="楷体" w:eastAsia="PMingLiU" w:hAnsi="楷体"/>
          <w:lang w:eastAsia="zh-CN"/>
        </w:rPr>
        <w:t>1</w:t>
      </w:r>
      <w:r w:rsidRPr="00D44BDB">
        <w:rPr>
          <w:rFonts w:ascii="楷体" w:eastAsia="楷体" w:hAnsi="楷体" w:hint="eastAsia"/>
          <w:lang w:eastAsia="zh-CN"/>
        </w:rPr>
        <w:t>年12月31日，资金到位率100%。</w:t>
      </w:r>
    </w:p>
    <w:p w:rsidR="00CE1C93" w:rsidRPr="008711A1" w:rsidRDefault="00000000">
      <w:pPr>
        <w:pStyle w:val="3"/>
        <w:ind w:firstLineChars="200" w:firstLine="682"/>
        <w:rPr>
          <w:rFonts w:ascii="楷体" w:eastAsia="楷体" w:hAnsi="楷体"/>
          <w:spacing w:val="0"/>
          <w:kern w:val="0"/>
          <w:sz w:val="28"/>
          <w:szCs w:val="28"/>
          <w:lang w:eastAsia="zh-CN"/>
        </w:rPr>
      </w:pPr>
      <w:bookmarkStart w:id="133" w:name="_Toc4296"/>
      <w:bookmarkStart w:id="134" w:name="_Toc10553"/>
      <w:bookmarkStart w:id="135" w:name="_Toc26662"/>
      <w:bookmarkStart w:id="136" w:name="_Toc15223"/>
      <w:bookmarkStart w:id="137" w:name="_Toc32684"/>
      <w:bookmarkStart w:id="138" w:name="_Toc118464758"/>
      <w:bookmarkStart w:id="139" w:name="_Toc118466423"/>
      <w:bookmarkStart w:id="140" w:name="_Toc120308671"/>
      <w:r w:rsidRPr="00D44BDB">
        <w:rPr>
          <w:rFonts w:ascii="楷体" w:eastAsia="楷体" w:hAnsi="楷体" w:hint="eastAsia"/>
          <w:sz w:val="28"/>
          <w:szCs w:val="28"/>
          <w:lang w:eastAsia="zh-CN"/>
        </w:rPr>
        <w:t>2</w:t>
      </w:r>
      <w:r w:rsidR="008711A1">
        <w:rPr>
          <w:rFonts w:ascii="楷体" w:eastAsia="楷体" w:hAnsi="楷体" w:hint="eastAsia"/>
          <w:sz w:val="28"/>
          <w:szCs w:val="28"/>
          <w:lang w:eastAsia="zh-CN"/>
        </w:rPr>
        <w:t>.</w:t>
      </w:r>
      <w:r w:rsidRPr="00D44BDB">
        <w:rPr>
          <w:rFonts w:ascii="楷体" w:eastAsia="楷体" w:hAnsi="楷体" w:hint="eastAsia"/>
          <w:sz w:val="28"/>
          <w:szCs w:val="28"/>
          <w:lang w:eastAsia="zh-CN"/>
        </w:rPr>
        <w:t>资金使用情况</w:t>
      </w:r>
      <w:bookmarkEnd w:id="133"/>
      <w:bookmarkEnd w:id="134"/>
      <w:bookmarkEnd w:id="135"/>
      <w:bookmarkEnd w:id="136"/>
      <w:bookmarkEnd w:id="137"/>
      <w:bookmarkEnd w:id="138"/>
      <w:bookmarkEnd w:id="139"/>
      <w:bookmarkEnd w:id="140"/>
    </w:p>
    <w:p w:rsidR="00CE1C93" w:rsidRPr="00D44BDB" w:rsidRDefault="00000000">
      <w:pPr>
        <w:pStyle w:val="Bodytext1"/>
        <w:autoSpaceDE w:val="0"/>
        <w:spacing w:line="360" w:lineRule="auto"/>
        <w:ind w:firstLineChars="200" w:firstLine="560"/>
        <w:jc w:val="both"/>
        <w:rPr>
          <w:rFonts w:ascii="楷体" w:eastAsia="楷体" w:hAnsi="楷体"/>
          <w:sz w:val="28"/>
          <w:szCs w:val="28"/>
          <w:lang w:val="en-US" w:eastAsia="zh-CN"/>
        </w:rPr>
      </w:pPr>
      <w:r w:rsidRPr="00D44BDB">
        <w:rPr>
          <w:rFonts w:ascii="楷体" w:eastAsia="楷体" w:hAnsi="楷体" w:hint="eastAsia"/>
          <w:sz w:val="28"/>
          <w:szCs w:val="28"/>
          <w:lang w:eastAsia="zh-CN"/>
        </w:rPr>
        <w:t>202</w:t>
      </w:r>
      <w:r w:rsidR="000F7189">
        <w:rPr>
          <w:rFonts w:ascii="楷体" w:eastAsia="PMingLiU" w:hAnsi="楷体"/>
          <w:sz w:val="28"/>
          <w:szCs w:val="28"/>
          <w:lang w:eastAsia="zh-CN"/>
        </w:rPr>
        <w:t>1</w:t>
      </w:r>
      <w:r w:rsidRPr="00D44BDB">
        <w:rPr>
          <w:rFonts w:ascii="楷体" w:eastAsia="楷体" w:hAnsi="楷体" w:hint="eastAsia"/>
          <w:sz w:val="28"/>
          <w:szCs w:val="28"/>
          <w:lang w:eastAsia="zh-CN"/>
        </w:rPr>
        <w:t>年，</w:t>
      </w:r>
      <w:r w:rsidR="008C1CA0">
        <w:rPr>
          <w:rFonts w:ascii="楷体" w:eastAsia="楷体" w:hAnsi="楷体" w:hint="eastAsia"/>
          <w:sz w:val="28"/>
          <w:szCs w:val="28"/>
          <w:lang w:eastAsia="zh-CN"/>
        </w:rPr>
        <w:t>乐平</w:t>
      </w:r>
      <w:r w:rsidR="00E42402">
        <w:rPr>
          <w:rFonts w:ascii="楷体" w:eastAsia="楷体" w:hAnsi="楷体" w:hint="eastAsia"/>
          <w:sz w:val="28"/>
          <w:szCs w:val="28"/>
          <w:lang w:eastAsia="zh-CN"/>
        </w:rPr>
        <w:t>市科技局</w:t>
      </w:r>
      <w:r w:rsidRPr="00D44BDB">
        <w:rPr>
          <w:rFonts w:ascii="楷体" w:eastAsia="楷体" w:hAnsi="楷体" w:hint="eastAsia"/>
          <w:sz w:val="28"/>
          <w:szCs w:val="28"/>
          <w:lang w:eastAsia="zh-CN"/>
        </w:rPr>
        <w:t>整体支出共计</w:t>
      </w:r>
      <w:r w:rsidR="008711A1">
        <w:rPr>
          <w:rFonts w:ascii="楷体" w:eastAsia="楷体" w:hAnsi="楷体"/>
          <w:lang w:val="en-US" w:eastAsia="zh-CN"/>
        </w:rPr>
        <w:t>3,654,307.96</w:t>
      </w:r>
      <w:r w:rsidRPr="00D44BDB">
        <w:rPr>
          <w:rFonts w:ascii="楷体" w:eastAsia="楷体" w:hAnsi="楷体" w:hint="eastAsia"/>
          <w:sz w:val="28"/>
          <w:szCs w:val="28"/>
          <w:lang w:eastAsia="zh-CN"/>
        </w:rPr>
        <w:t>元，资金使用率</w:t>
      </w:r>
      <w:r w:rsidR="000F7189">
        <w:rPr>
          <w:rFonts w:ascii="楷体" w:eastAsia="楷体" w:hAnsi="楷体"/>
          <w:sz w:val="28"/>
          <w:szCs w:val="28"/>
          <w:lang w:val="en-US" w:eastAsia="zh-CN"/>
        </w:rPr>
        <w:t>100</w:t>
      </w:r>
      <w:r w:rsidRPr="00D44BDB">
        <w:rPr>
          <w:rFonts w:ascii="楷体" w:eastAsia="楷体" w:hAnsi="楷体" w:hint="eastAsia"/>
          <w:sz w:val="28"/>
          <w:szCs w:val="28"/>
          <w:lang w:eastAsia="zh-CN"/>
        </w:rPr>
        <w:t>%</w:t>
      </w:r>
      <w:r w:rsidR="000F7189">
        <w:rPr>
          <w:rFonts w:ascii="楷体" w:eastAsia="楷体" w:hAnsi="楷体" w:hint="eastAsia"/>
          <w:sz w:val="28"/>
          <w:szCs w:val="28"/>
          <w:lang w:eastAsia="zh-CN"/>
        </w:rPr>
        <w:t>。</w:t>
      </w:r>
      <w:r w:rsidRPr="00D44BDB">
        <w:rPr>
          <w:rFonts w:ascii="楷体" w:eastAsia="楷体" w:hAnsi="楷体" w:hint="eastAsia"/>
          <w:sz w:val="28"/>
          <w:szCs w:val="28"/>
          <w:lang w:eastAsia="zh-CN"/>
        </w:rPr>
        <w:t>主要用于</w:t>
      </w:r>
      <w:r w:rsidR="008711A1">
        <w:rPr>
          <w:rFonts w:ascii="楷体" w:eastAsia="楷体" w:hAnsi="楷体" w:cstheme="minorEastAsia" w:hint="eastAsia"/>
          <w:sz w:val="28"/>
          <w:szCs w:val="28"/>
          <w:lang w:eastAsia="zh-CN"/>
        </w:rPr>
        <w:t>工资福利支出9</w:t>
      </w:r>
      <w:r w:rsidR="008711A1">
        <w:rPr>
          <w:rFonts w:ascii="楷体" w:eastAsia="楷体" w:hAnsi="楷体" w:cstheme="minorEastAsia"/>
          <w:sz w:val="28"/>
          <w:szCs w:val="28"/>
          <w:lang w:eastAsia="zh-CN"/>
        </w:rPr>
        <w:t>93,671.96</w:t>
      </w:r>
      <w:r w:rsidR="008711A1">
        <w:rPr>
          <w:rFonts w:ascii="楷体" w:eastAsia="楷体" w:hAnsi="楷体" w:cstheme="minorEastAsia" w:hint="eastAsia"/>
          <w:sz w:val="28"/>
          <w:szCs w:val="28"/>
          <w:lang w:eastAsia="zh-CN"/>
        </w:rPr>
        <w:t>元；商品和服务支出8</w:t>
      </w:r>
      <w:r w:rsidR="008711A1">
        <w:rPr>
          <w:rFonts w:ascii="楷体" w:eastAsia="楷体" w:hAnsi="楷体" w:cstheme="minorEastAsia"/>
          <w:sz w:val="28"/>
          <w:szCs w:val="28"/>
          <w:lang w:eastAsia="zh-CN"/>
        </w:rPr>
        <w:t>88,518.00</w:t>
      </w:r>
      <w:r w:rsidR="008711A1">
        <w:rPr>
          <w:rFonts w:ascii="楷体" w:eastAsia="楷体" w:hAnsi="楷体" w:cstheme="minorEastAsia" w:hint="eastAsia"/>
          <w:sz w:val="28"/>
          <w:szCs w:val="28"/>
          <w:lang w:eastAsia="zh-CN"/>
        </w:rPr>
        <w:t>元；对个人和家庭的补助支出2</w:t>
      </w:r>
      <w:r w:rsidR="008711A1">
        <w:rPr>
          <w:rFonts w:ascii="楷体" w:eastAsia="楷体" w:hAnsi="楷体" w:cstheme="minorEastAsia"/>
          <w:sz w:val="28"/>
          <w:szCs w:val="28"/>
          <w:lang w:eastAsia="zh-CN"/>
        </w:rPr>
        <w:t>03,118.00</w:t>
      </w:r>
      <w:r w:rsidR="008711A1">
        <w:rPr>
          <w:rFonts w:ascii="楷体" w:eastAsia="楷体" w:hAnsi="楷体" w:cstheme="minorEastAsia" w:hint="eastAsia"/>
          <w:sz w:val="28"/>
          <w:szCs w:val="28"/>
          <w:lang w:eastAsia="zh-CN"/>
        </w:rPr>
        <w:t>元；对企业补助支出1</w:t>
      </w:r>
      <w:r w:rsidR="008711A1">
        <w:rPr>
          <w:rFonts w:ascii="楷体" w:eastAsia="楷体" w:hAnsi="楷体" w:cstheme="minorEastAsia"/>
          <w:sz w:val="28"/>
          <w:szCs w:val="28"/>
          <w:lang w:eastAsia="zh-CN"/>
        </w:rPr>
        <w:t>,385,000.00</w:t>
      </w:r>
      <w:r w:rsidR="008711A1">
        <w:rPr>
          <w:rFonts w:ascii="楷体" w:eastAsia="楷体" w:hAnsi="楷体" w:cstheme="minorEastAsia" w:hint="eastAsia"/>
          <w:sz w:val="28"/>
          <w:szCs w:val="28"/>
          <w:lang w:eastAsia="zh-CN"/>
        </w:rPr>
        <w:t>元；年末结转支出</w:t>
      </w:r>
      <w:r w:rsidR="008711A1">
        <w:rPr>
          <w:rFonts w:ascii="楷体" w:eastAsia="楷体" w:hAnsi="楷体" w:cstheme="minorEastAsia"/>
          <w:sz w:val="28"/>
          <w:szCs w:val="28"/>
          <w:lang w:eastAsia="zh-CN"/>
        </w:rPr>
        <w:t>184</w:t>
      </w:r>
      <w:r w:rsidR="008711A1">
        <w:rPr>
          <w:rFonts w:ascii="楷体" w:eastAsia="楷体" w:hAnsi="楷体" w:cstheme="minorEastAsia" w:hint="eastAsia"/>
          <w:sz w:val="28"/>
          <w:szCs w:val="28"/>
          <w:lang w:eastAsia="zh-CN"/>
        </w:rPr>
        <w:t>,</w:t>
      </w:r>
      <w:r w:rsidR="008711A1">
        <w:rPr>
          <w:rFonts w:ascii="楷体" w:eastAsia="楷体" w:hAnsi="楷体" w:cstheme="minorEastAsia"/>
          <w:sz w:val="28"/>
          <w:szCs w:val="28"/>
          <w:lang w:eastAsia="zh-CN"/>
        </w:rPr>
        <w:t>000.00</w:t>
      </w:r>
      <w:r w:rsidR="008711A1">
        <w:rPr>
          <w:rFonts w:ascii="楷体" w:eastAsia="楷体" w:hAnsi="楷体" w:cstheme="minorEastAsia" w:hint="eastAsia"/>
          <w:sz w:val="28"/>
          <w:szCs w:val="28"/>
          <w:lang w:eastAsia="zh-CN"/>
        </w:rPr>
        <w:t>元</w:t>
      </w:r>
      <w:r w:rsidRPr="00D44BDB">
        <w:rPr>
          <w:rFonts w:ascii="楷体" w:eastAsia="楷体" w:hAnsi="楷体" w:hint="eastAsia"/>
          <w:sz w:val="28"/>
          <w:szCs w:val="28"/>
          <w:shd w:val="clear" w:color="auto" w:fill="FFFFFF"/>
          <w:lang w:val="en-US" w:eastAsia="zh-CN"/>
        </w:rPr>
        <w:t>。</w:t>
      </w:r>
    </w:p>
    <w:p w:rsidR="00CE1C93" w:rsidRPr="00D44BDB" w:rsidRDefault="00000000">
      <w:pPr>
        <w:pStyle w:val="3"/>
        <w:ind w:firstLineChars="200" w:firstLine="682"/>
        <w:rPr>
          <w:rFonts w:ascii="楷体" w:eastAsia="楷体" w:hAnsi="楷体" w:cstheme="minorEastAsia"/>
          <w:sz w:val="28"/>
          <w:szCs w:val="28"/>
          <w:lang w:eastAsia="zh-CN"/>
        </w:rPr>
      </w:pPr>
      <w:bookmarkStart w:id="141" w:name="_Toc20166"/>
      <w:bookmarkStart w:id="142" w:name="_Toc6070"/>
      <w:bookmarkStart w:id="143" w:name="_Toc23878"/>
      <w:bookmarkStart w:id="144" w:name="_Toc16962"/>
      <w:bookmarkStart w:id="145" w:name="_Toc28829"/>
      <w:bookmarkStart w:id="146" w:name="_Toc118464759"/>
      <w:bookmarkStart w:id="147" w:name="_Toc118466424"/>
      <w:bookmarkStart w:id="148" w:name="_Toc120308672"/>
      <w:r w:rsidRPr="00D44BDB">
        <w:rPr>
          <w:rFonts w:ascii="楷体" w:eastAsia="楷体" w:hAnsi="楷体" w:cstheme="minorEastAsia" w:hint="eastAsia"/>
          <w:sz w:val="28"/>
          <w:szCs w:val="28"/>
          <w:lang w:eastAsia="zh-CN"/>
        </w:rPr>
        <w:t>3</w:t>
      </w:r>
      <w:r w:rsidR="008711A1">
        <w:rPr>
          <w:rFonts w:ascii="楷体" w:eastAsia="楷体" w:hAnsi="楷体" w:cstheme="minorEastAsia" w:hint="eastAsia"/>
          <w:sz w:val="28"/>
          <w:szCs w:val="28"/>
          <w:lang w:eastAsia="zh-CN"/>
        </w:rPr>
        <w:t>.</w:t>
      </w:r>
      <w:r w:rsidRPr="008711A1">
        <w:rPr>
          <w:rFonts w:ascii="楷体" w:eastAsia="楷体" w:hAnsi="楷体" w:cstheme="minorEastAsia" w:hint="eastAsia"/>
          <w:spacing w:val="0"/>
          <w:sz w:val="28"/>
          <w:szCs w:val="28"/>
          <w:lang w:eastAsia="zh-CN"/>
        </w:rPr>
        <w:t>财务管理情况</w:t>
      </w:r>
      <w:bookmarkEnd w:id="141"/>
      <w:bookmarkEnd w:id="142"/>
      <w:bookmarkEnd w:id="143"/>
      <w:bookmarkEnd w:id="144"/>
      <w:bookmarkEnd w:id="145"/>
      <w:bookmarkEnd w:id="146"/>
      <w:bookmarkEnd w:id="147"/>
      <w:bookmarkEnd w:id="148"/>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人</w:t>
      </w:r>
      <w:proofErr w:type="gramStart"/>
      <w:r w:rsidRPr="000331BF">
        <w:rPr>
          <w:rFonts w:ascii="楷体" w:eastAsia="楷体" w:hAnsi="楷体" w:hint="eastAsia"/>
          <w:color w:val="000000"/>
          <w:sz w:val="28"/>
          <w:szCs w:val="28"/>
          <w:lang w:eastAsia="zh-CN"/>
        </w:rPr>
        <w:t>秘股按照</w:t>
      </w:r>
      <w:proofErr w:type="gramEnd"/>
      <w:r w:rsidRPr="000331BF">
        <w:rPr>
          <w:rFonts w:ascii="楷体" w:eastAsia="楷体" w:hAnsi="楷体" w:hint="eastAsia"/>
          <w:color w:val="000000"/>
          <w:sz w:val="28"/>
          <w:szCs w:val="28"/>
          <w:lang w:eastAsia="zh-CN"/>
        </w:rPr>
        <w:t>会计制度和市财政局有关财务规定对所有资金实行</w:t>
      </w:r>
      <w:r w:rsidRPr="000331BF">
        <w:rPr>
          <w:rFonts w:ascii="楷体" w:eastAsia="楷体" w:hAnsi="楷体" w:hint="eastAsia"/>
          <w:color w:val="000000"/>
          <w:sz w:val="28"/>
          <w:szCs w:val="28"/>
          <w:lang w:eastAsia="zh-CN"/>
        </w:rPr>
        <w:lastRenderedPageBreak/>
        <w:t>统一管理、集中支付。局机关工作人员必须遵循增收节支、精打细算、勤俭过日子的原则，严格遵守财务管理制度和财经纪律。</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财务人员要严格执行会计制度，合理编制并严格执行经费收支预算，如实反映财务收支情况，开展财务活动分析，加强国有资产和资金管理，对报销单据要认真审核，做到报账手续完备，账目清楚，按期编制各类财务报表及附表，坚持原则，坚守制度，处理好每一笔财务</w:t>
      </w:r>
      <w:proofErr w:type="gramStart"/>
      <w:r w:rsidRPr="000331BF">
        <w:rPr>
          <w:rFonts w:ascii="楷体" w:eastAsia="楷体" w:hAnsi="楷体" w:hint="eastAsia"/>
          <w:color w:val="000000"/>
          <w:sz w:val="28"/>
          <w:szCs w:val="28"/>
          <w:lang w:eastAsia="zh-CN"/>
        </w:rPr>
        <w:t>帐目</w:t>
      </w:r>
      <w:proofErr w:type="gramEnd"/>
      <w:r w:rsidRPr="000331BF">
        <w:rPr>
          <w:rFonts w:ascii="楷体" w:eastAsia="楷体" w:hAnsi="楷体" w:hint="eastAsia"/>
          <w:color w:val="000000"/>
          <w:sz w:val="28"/>
          <w:szCs w:val="28"/>
          <w:lang w:eastAsia="zh-CN"/>
        </w:rPr>
        <w:t>，管好钱、做好帐。</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财务人员每月应按照本级财政预算安排的资金确保工资、社保、</w:t>
      </w:r>
      <w:proofErr w:type="gramStart"/>
      <w:r w:rsidRPr="000331BF">
        <w:rPr>
          <w:rFonts w:ascii="楷体" w:eastAsia="楷体" w:hAnsi="楷体" w:hint="eastAsia"/>
          <w:color w:val="000000"/>
          <w:sz w:val="28"/>
          <w:szCs w:val="28"/>
          <w:lang w:eastAsia="zh-CN"/>
        </w:rPr>
        <w:t>医</w:t>
      </w:r>
      <w:proofErr w:type="gramEnd"/>
      <w:r w:rsidRPr="000331BF">
        <w:rPr>
          <w:rFonts w:ascii="楷体" w:eastAsia="楷体" w:hAnsi="楷体" w:hint="eastAsia"/>
          <w:color w:val="000000"/>
          <w:sz w:val="28"/>
          <w:szCs w:val="28"/>
          <w:lang w:eastAsia="zh-CN"/>
        </w:rPr>
        <w:t>保、公积金、机关正常运转等费用支出正常出账。</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财务人员应本着勤俭节约，讲求实效的原则，保障单位在工作人员差旅、公务招待、工作会议、购置办公用品、文印等方面的各类费用支出；党团活动经费、工会经费按党组会议核定的标准列入专项支出；大额支出须经局党组会议研究决定。</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科技经费拨款申请单位来申请拨款应规范填写《乐平市科学技术局科技经费拨款申请单》《乐平市财政专项资金承诺表》的相关内容，由经办人、证明人、分管业务领导、分管财务领导签字后提交局机关财务拨付；填写不规范，字迹不清晰，材料不全，领导签字不全的局机关财务一律不予拨付。</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一般办公用品由各股室按需到人</w:t>
      </w:r>
      <w:proofErr w:type="gramStart"/>
      <w:r w:rsidRPr="000331BF">
        <w:rPr>
          <w:rFonts w:ascii="楷体" w:eastAsia="楷体" w:hAnsi="楷体" w:hint="eastAsia"/>
          <w:color w:val="000000"/>
          <w:sz w:val="28"/>
          <w:szCs w:val="28"/>
          <w:lang w:eastAsia="zh-CN"/>
        </w:rPr>
        <w:t>秘股领取</w:t>
      </w:r>
      <w:proofErr w:type="gramEnd"/>
      <w:r w:rsidRPr="000331BF">
        <w:rPr>
          <w:rFonts w:ascii="楷体" w:eastAsia="楷体" w:hAnsi="楷体" w:hint="eastAsia"/>
          <w:color w:val="000000"/>
          <w:sz w:val="28"/>
          <w:szCs w:val="28"/>
          <w:lang w:eastAsia="zh-CN"/>
        </w:rPr>
        <w:t>，各股室需添置办公用品的尤其价值比较高，使用时间较长的办公用品应提前提出申请，列出明细清单，由人</w:t>
      </w:r>
      <w:proofErr w:type="gramStart"/>
      <w:r w:rsidRPr="000331BF">
        <w:rPr>
          <w:rFonts w:ascii="楷体" w:eastAsia="楷体" w:hAnsi="楷体" w:hint="eastAsia"/>
          <w:color w:val="000000"/>
          <w:sz w:val="28"/>
          <w:szCs w:val="28"/>
          <w:lang w:eastAsia="zh-CN"/>
        </w:rPr>
        <w:t>秘股汇总</w:t>
      </w:r>
      <w:proofErr w:type="gramEnd"/>
      <w:r w:rsidRPr="000331BF">
        <w:rPr>
          <w:rFonts w:ascii="楷体" w:eastAsia="楷体" w:hAnsi="楷体" w:hint="eastAsia"/>
          <w:color w:val="000000"/>
          <w:sz w:val="28"/>
          <w:szCs w:val="28"/>
          <w:lang w:eastAsia="zh-CN"/>
        </w:rPr>
        <w:t>报分管财务领导审批后由</w:t>
      </w:r>
      <w:proofErr w:type="gramStart"/>
      <w:r w:rsidRPr="000331BF">
        <w:rPr>
          <w:rFonts w:ascii="楷体" w:eastAsia="楷体" w:hAnsi="楷体" w:hint="eastAsia"/>
          <w:color w:val="000000"/>
          <w:sz w:val="28"/>
          <w:szCs w:val="28"/>
          <w:lang w:eastAsia="zh-CN"/>
        </w:rPr>
        <w:t>人秘股统一</w:t>
      </w:r>
      <w:proofErr w:type="gramEnd"/>
      <w:r w:rsidRPr="000331BF">
        <w:rPr>
          <w:rFonts w:ascii="楷体" w:eastAsia="楷体" w:hAnsi="楷体" w:hint="eastAsia"/>
          <w:color w:val="000000"/>
          <w:sz w:val="28"/>
          <w:szCs w:val="28"/>
          <w:lang w:eastAsia="zh-CN"/>
        </w:rPr>
        <w:t>采购，金额达到政府采购标准的实行政府采购。未经批准自行</w:t>
      </w:r>
      <w:r w:rsidRPr="000331BF">
        <w:rPr>
          <w:rFonts w:ascii="楷体" w:eastAsia="楷体" w:hAnsi="楷体" w:hint="eastAsia"/>
          <w:color w:val="000000"/>
          <w:sz w:val="28"/>
          <w:szCs w:val="28"/>
          <w:lang w:eastAsia="zh-CN"/>
        </w:rPr>
        <w:lastRenderedPageBreak/>
        <w:t>购置的办公用品一律不予报销。</w:t>
      </w:r>
    </w:p>
    <w:p w:rsidR="000331BF" w:rsidRPr="000331BF" w:rsidRDefault="000331BF" w:rsidP="000331BF">
      <w:pPr>
        <w:pStyle w:val="Bodytext1"/>
        <w:autoSpaceDE w:val="0"/>
        <w:spacing w:line="360" w:lineRule="auto"/>
        <w:ind w:firstLineChars="200" w:firstLine="560"/>
        <w:rPr>
          <w:rFonts w:ascii="楷体" w:eastAsia="楷体" w:hAnsi="楷体" w:hint="eastAsia"/>
          <w:color w:val="000000"/>
          <w:sz w:val="28"/>
          <w:szCs w:val="28"/>
          <w:lang w:eastAsia="zh-CN"/>
        </w:rPr>
      </w:pPr>
      <w:r w:rsidRPr="000331BF">
        <w:rPr>
          <w:rFonts w:ascii="楷体" w:eastAsia="楷体" w:hAnsi="楷体" w:hint="eastAsia"/>
          <w:color w:val="000000"/>
          <w:sz w:val="28"/>
          <w:szCs w:val="28"/>
          <w:lang w:eastAsia="zh-CN"/>
        </w:rPr>
        <w:t>机关干部职工差旅费开支，严格按照《关于转发景德镇市财政局关于印发</w:t>
      </w:r>
      <w:r>
        <w:rPr>
          <w:rFonts w:ascii="楷体" w:eastAsia="楷体" w:hAnsi="楷体" w:hint="eastAsia"/>
          <w:color w:val="000000"/>
          <w:sz w:val="28"/>
          <w:szCs w:val="28"/>
          <w:lang w:eastAsia="zh-CN"/>
        </w:rPr>
        <w:t>&lt;</w:t>
      </w:r>
      <w:r w:rsidRPr="000331BF">
        <w:rPr>
          <w:rFonts w:ascii="楷体" w:eastAsia="楷体" w:hAnsi="楷体" w:hint="eastAsia"/>
          <w:color w:val="000000"/>
          <w:sz w:val="28"/>
          <w:szCs w:val="28"/>
          <w:lang w:eastAsia="zh-CN"/>
        </w:rPr>
        <w:t>市直机关工作人员赴外省及其所辖市县出差住宿费标准明细表</w:t>
      </w:r>
      <w:r>
        <w:rPr>
          <w:rFonts w:ascii="楷体" w:eastAsia="楷体" w:hAnsi="楷体" w:hint="eastAsia"/>
          <w:color w:val="000000"/>
          <w:sz w:val="28"/>
          <w:szCs w:val="28"/>
          <w:lang w:eastAsia="zh-CN"/>
        </w:rPr>
        <w:t>&gt;</w:t>
      </w:r>
      <w:r w:rsidRPr="000331BF">
        <w:rPr>
          <w:rFonts w:ascii="楷体" w:eastAsia="楷体" w:hAnsi="楷体" w:hint="eastAsia"/>
          <w:color w:val="000000"/>
          <w:sz w:val="28"/>
          <w:szCs w:val="28"/>
          <w:lang w:eastAsia="zh-CN"/>
        </w:rPr>
        <w:t>的通知》的通知和《乐平市市直机关差旅费管理办法》执行。会议出差须有文件或电话通知，并严格按通知人数参会；出差须事先定好工作任务、地点、人数和路线，填写“出差申请单”报分管领导或主要领导审批；出差人员在出差期间，住宿须用公务卡进行结算，凡现金结算不予报销；出差人员凭“出差申请单”和“差旅费报销表”和有效相关单据，当月25日前到局机关财务报账。</w:t>
      </w:r>
    </w:p>
    <w:p w:rsidR="00A34A46" w:rsidRPr="002605B1" w:rsidRDefault="000331BF" w:rsidP="000331BF">
      <w:pPr>
        <w:pStyle w:val="Bodytext1"/>
        <w:autoSpaceDE w:val="0"/>
        <w:spacing w:line="360" w:lineRule="auto"/>
        <w:ind w:firstLineChars="200" w:firstLine="560"/>
        <w:rPr>
          <w:rFonts w:ascii="楷体" w:eastAsia="楷体" w:hAnsi="楷体"/>
          <w:color w:val="000000"/>
          <w:sz w:val="28"/>
          <w:szCs w:val="28"/>
          <w:lang w:val="en-US" w:eastAsia="zh-CN"/>
        </w:rPr>
      </w:pPr>
      <w:r w:rsidRPr="000331BF">
        <w:rPr>
          <w:rFonts w:ascii="楷体" w:eastAsia="楷体" w:hAnsi="楷体" w:hint="eastAsia"/>
          <w:color w:val="000000"/>
          <w:sz w:val="28"/>
          <w:szCs w:val="28"/>
          <w:lang w:eastAsia="zh-CN"/>
        </w:rPr>
        <w:t>费用报销原始凭证须有经办人、证明人、分管财务领导的签字，需提供附件材料的要提供附件材料，对要素不齐全的票据，局机关财务有权不予受理。</w:t>
      </w:r>
    </w:p>
    <w:p w:rsidR="00CE1C93" w:rsidRPr="00D44BDB" w:rsidRDefault="00000000" w:rsidP="00A34A46">
      <w:pPr>
        <w:pStyle w:val="Bodytext1"/>
        <w:autoSpaceDE w:val="0"/>
        <w:spacing w:line="360" w:lineRule="auto"/>
        <w:ind w:firstLineChars="200" w:firstLine="560"/>
        <w:jc w:val="both"/>
        <w:rPr>
          <w:rFonts w:ascii="楷体" w:eastAsia="楷体" w:hAnsi="楷体"/>
          <w:color w:val="000000"/>
          <w:sz w:val="28"/>
          <w:szCs w:val="28"/>
          <w:lang w:eastAsia="zh-CN"/>
        </w:rPr>
      </w:pPr>
      <w:r w:rsidRPr="00D44BDB">
        <w:rPr>
          <w:rFonts w:ascii="楷体" w:eastAsia="楷体" w:hAnsi="楷体" w:hint="eastAsia"/>
          <w:color w:val="000000"/>
          <w:sz w:val="28"/>
          <w:szCs w:val="28"/>
          <w:lang w:eastAsia="zh-CN"/>
        </w:rPr>
        <w:t>现场评价中，</w:t>
      </w:r>
      <w:r w:rsidR="002605B1">
        <w:rPr>
          <w:rFonts w:ascii="楷体" w:eastAsia="楷体" w:hAnsi="楷体" w:hint="eastAsia"/>
          <w:color w:val="000000"/>
          <w:sz w:val="28"/>
          <w:szCs w:val="28"/>
          <w:lang w:eastAsia="zh-CN"/>
        </w:rPr>
        <w:t>乐平</w:t>
      </w:r>
      <w:r w:rsidR="00E42402">
        <w:rPr>
          <w:rFonts w:ascii="楷体" w:eastAsia="楷体" w:hAnsi="楷体" w:hint="eastAsia"/>
          <w:color w:val="000000"/>
          <w:sz w:val="28"/>
          <w:szCs w:val="28"/>
          <w:lang w:eastAsia="zh-CN"/>
        </w:rPr>
        <w:t>市科技</w:t>
      </w:r>
      <w:proofErr w:type="gramStart"/>
      <w:r w:rsidR="00E42402">
        <w:rPr>
          <w:rFonts w:ascii="楷体" w:eastAsia="楷体" w:hAnsi="楷体" w:hint="eastAsia"/>
          <w:color w:val="000000"/>
          <w:sz w:val="28"/>
          <w:szCs w:val="28"/>
          <w:lang w:eastAsia="zh-CN"/>
        </w:rPr>
        <w:t>局</w:t>
      </w:r>
      <w:r w:rsidRPr="00D44BDB">
        <w:rPr>
          <w:rFonts w:ascii="楷体" w:eastAsia="楷体" w:hAnsi="楷体" w:hint="eastAsia"/>
          <w:color w:val="000000"/>
          <w:sz w:val="28"/>
          <w:szCs w:val="28"/>
          <w:lang w:eastAsia="zh-CN"/>
        </w:rPr>
        <w:t>基本</w:t>
      </w:r>
      <w:proofErr w:type="gramEnd"/>
      <w:r w:rsidRPr="00D44BDB">
        <w:rPr>
          <w:rFonts w:ascii="楷体" w:eastAsia="楷体" w:hAnsi="楷体" w:hint="eastAsia"/>
          <w:color w:val="000000"/>
          <w:sz w:val="28"/>
          <w:szCs w:val="28"/>
          <w:lang w:eastAsia="zh-CN"/>
        </w:rPr>
        <w:t>按照相关制度执行财务管理，会计核算基本规范，未发现有财务处理不及时的情况。</w:t>
      </w:r>
    </w:p>
    <w:p w:rsidR="00CE1C93" w:rsidRPr="00D44BDB" w:rsidRDefault="00000000">
      <w:pPr>
        <w:pStyle w:val="1"/>
        <w:spacing w:before="0" w:after="0" w:line="240" w:lineRule="auto"/>
        <w:ind w:firstLineChars="200" w:firstLine="643"/>
        <w:rPr>
          <w:rFonts w:ascii="楷体" w:eastAsia="楷体" w:hAnsi="楷体" w:cs="黑体"/>
          <w:sz w:val="32"/>
          <w:szCs w:val="32"/>
        </w:rPr>
      </w:pPr>
      <w:bookmarkStart w:id="149" w:name="_Toc28068"/>
      <w:bookmarkStart w:id="150" w:name="_Toc865"/>
      <w:bookmarkStart w:id="151" w:name="_Toc27464"/>
      <w:bookmarkStart w:id="152" w:name="_Toc21999"/>
      <w:bookmarkStart w:id="153" w:name="_Toc9837"/>
      <w:bookmarkStart w:id="154" w:name="_Toc118464760"/>
      <w:bookmarkStart w:id="155" w:name="_Toc118466425"/>
      <w:bookmarkStart w:id="156" w:name="_Toc120308673"/>
      <w:r w:rsidRPr="00D44BDB">
        <w:rPr>
          <w:rFonts w:ascii="楷体" w:eastAsia="楷体" w:hAnsi="楷体" w:cs="黑体" w:hint="eastAsia"/>
          <w:sz w:val="32"/>
          <w:szCs w:val="32"/>
        </w:rPr>
        <w:t>五、部门履职成效</w:t>
      </w:r>
      <w:bookmarkEnd w:id="149"/>
      <w:bookmarkEnd w:id="150"/>
      <w:bookmarkEnd w:id="151"/>
      <w:bookmarkEnd w:id="152"/>
      <w:bookmarkEnd w:id="153"/>
      <w:bookmarkEnd w:id="154"/>
      <w:bookmarkEnd w:id="155"/>
      <w:bookmarkEnd w:id="156"/>
    </w:p>
    <w:p w:rsidR="0044330F" w:rsidRPr="00310ACB" w:rsidRDefault="0044330F" w:rsidP="0044330F">
      <w:pPr>
        <w:spacing w:line="360" w:lineRule="auto"/>
        <w:ind w:firstLineChars="200" w:firstLine="420"/>
        <w:rPr>
          <w:rFonts w:ascii="楷体" w:eastAsia="楷体" w:hAnsi="楷体"/>
          <w:sz w:val="28"/>
          <w:szCs w:val="28"/>
        </w:rPr>
      </w:pPr>
      <w:r w:rsidRPr="0044330F">
        <w:rPr>
          <w:rFonts w:hint="eastAsia"/>
        </w:rPr>
        <w:t xml:space="preserve"> </w:t>
      </w:r>
      <w:r w:rsidRPr="0044330F">
        <w:rPr>
          <w:rFonts w:ascii="楷体" w:eastAsia="楷体" w:hAnsi="楷体" w:hint="eastAsia"/>
          <w:sz w:val="28"/>
          <w:szCs w:val="28"/>
        </w:rPr>
        <w:t>2021年，市科技局以习近平新时代中国特色社会主义思想为指导，深入学习贯彻党的十九届六中全会精神、省第十五次党代会精神、景德镇市第十二次党代会精神，我市第七次党代会精神，全面开启“十四五”规划高质量发展新征程的开局之年，以“树标杆、勇争先”为工作要求，全局上下凝心聚力、共识共为，奋力用实干创造新时代第一等的工作，为描绘好现代化赣东北明珠新画卷贡献科技力量，把增</w:t>
      </w:r>
      <w:r w:rsidRPr="0044330F">
        <w:rPr>
          <w:rFonts w:ascii="楷体" w:eastAsia="楷体" w:hAnsi="楷体" w:hint="eastAsia"/>
          <w:sz w:val="28"/>
          <w:szCs w:val="28"/>
        </w:rPr>
        <w:lastRenderedPageBreak/>
        <w:t>强创新能力作为乐平高质量跨越式发展的重要举措，较好完成了各项工作目标。</w:t>
      </w:r>
    </w:p>
    <w:p w:rsidR="00CE1C93" w:rsidRPr="00310ACB" w:rsidRDefault="00CE1C93" w:rsidP="00310ACB">
      <w:pPr>
        <w:spacing w:line="360" w:lineRule="auto"/>
        <w:ind w:firstLineChars="200" w:firstLine="560"/>
        <w:rPr>
          <w:rFonts w:ascii="楷体" w:eastAsia="楷体" w:hAnsi="楷体"/>
          <w:sz w:val="28"/>
          <w:szCs w:val="28"/>
        </w:rPr>
      </w:pPr>
    </w:p>
    <w:p w:rsidR="00CE1C93" w:rsidRPr="00C52A81" w:rsidRDefault="00000000" w:rsidP="0044330F">
      <w:pPr>
        <w:pStyle w:val="1"/>
        <w:spacing w:before="0" w:after="0" w:line="240" w:lineRule="auto"/>
        <w:ind w:leftChars="-135" w:left="1" w:hangingChars="101" w:hanging="284"/>
        <w:rPr>
          <w:rStyle w:val="10"/>
          <w:rFonts w:ascii="楷体" w:eastAsia="楷体" w:hAnsi="楷体"/>
          <w:b/>
          <w:bCs/>
        </w:rPr>
      </w:pPr>
      <w:r w:rsidRPr="00D44BDB">
        <w:rPr>
          <w:rFonts w:ascii="楷体" w:eastAsia="楷体" w:hAnsi="楷体" w:hint="eastAsia"/>
          <w:sz w:val="28"/>
          <w:szCs w:val="28"/>
        </w:rPr>
        <w:t xml:space="preserve">      </w:t>
      </w:r>
      <w:bookmarkStart w:id="157" w:name="_Toc118466426"/>
      <w:bookmarkStart w:id="158" w:name="_Toc120308674"/>
      <w:r w:rsidRPr="00C52A81">
        <w:rPr>
          <w:rFonts w:ascii="楷体" w:eastAsia="楷体" w:hAnsi="楷体" w:cs="黑体" w:hint="eastAsia"/>
          <w:b w:val="0"/>
          <w:bCs w:val="0"/>
          <w:sz w:val="32"/>
          <w:szCs w:val="32"/>
        </w:rPr>
        <w:t>六</w:t>
      </w:r>
      <w:r w:rsidRPr="00C52A81">
        <w:rPr>
          <w:rStyle w:val="10"/>
          <w:rFonts w:ascii="楷体" w:eastAsia="楷体" w:hAnsi="楷体" w:cs="黑体" w:hint="eastAsia"/>
          <w:b/>
          <w:bCs/>
          <w:sz w:val="32"/>
          <w:szCs w:val="32"/>
        </w:rPr>
        <w:t>、综合评价</w:t>
      </w:r>
      <w:bookmarkEnd w:id="157"/>
      <w:bookmarkEnd w:id="158"/>
    </w:p>
    <w:p w:rsidR="00CE1C93" w:rsidRPr="00D44BDB" w:rsidRDefault="00000000">
      <w:pPr>
        <w:pStyle w:val="Bodytext1"/>
        <w:autoSpaceDE w:val="0"/>
        <w:spacing w:line="240" w:lineRule="auto"/>
        <w:ind w:firstLineChars="200" w:firstLine="560"/>
        <w:jc w:val="both"/>
        <w:rPr>
          <w:rFonts w:ascii="楷体" w:eastAsia="楷体" w:hAnsi="楷体"/>
          <w:color w:val="333333"/>
          <w:sz w:val="28"/>
          <w:szCs w:val="28"/>
          <w:lang w:eastAsia="zh-CN"/>
        </w:rPr>
      </w:pPr>
      <w:r w:rsidRPr="00D44BDB">
        <w:rPr>
          <w:rFonts w:ascii="楷体" w:eastAsia="楷体" w:hAnsi="楷体" w:hint="eastAsia"/>
          <w:color w:val="333333"/>
          <w:sz w:val="28"/>
          <w:szCs w:val="28"/>
          <w:lang w:eastAsia="zh-CN"/>
        </w:rPr>
        <w:t>总体来看，项目立项规范、目标合理，专项资金到位率高，项目完成率和完成质量均较好，</w:t>
      </w:r>
      <w:r w:rsidRPr="00D44BDB">
        <w:rPr>
          <w:rFonts w:ascii="楷体" w:eastAsia="楷体" w:hAnsi="楷体" w:hint="eastAsia"/>
          <w:color w:val="000000"/>
          <w:sz w:val="28"/>
          <w:szCs w:val="28"/>
          <w:lang w:eastAsia="zh-CN"/>
        </w:rPr>
        <w:t>对</w:t>
      </w:r>
      <w:r w:rsidR="0044330F">
        <w:rPr>
          <w:rFonts w:ascii="楷体" w:eastAsia="楷体" w:hAnsi="楷体" w:hint="eastAsia"/>
          <w:color w:val="000000"/>
          <w:sz w:val="28"/>
          <w:szCs w:val="28"/>
          <w:lang w:eastAsia="zh-CN"/>
        </w:rPr>
        <w:t>科技创新、科学文化素养提高</w:t>
      </w:r>
      <w:r w:rsidRPr="00D44BDB">
        <w:rPr>
          <w:rFonts w:ascii="楷体" w:eastAsia="楷体" w:hAnsi="楷体" w:hint="eastAsia"/>
          <w:color w:val="000000"/>
          <w:sz w:val="28"/>
          <w:szCs w:val="28"/>
          <w:lang w:eastAsia="zh-CN"/>
        </w:rPr>
        <w:t>等几个方面</w:t>
      </w:r>
      <w:r w:rsidRPr="00D44BDB">
        <w:rPr>
          <w:rFonts w:ascii="楷体" w:eastAsia="楷体" w:hAnsi="楷体" w:hint="eastAsia"/>
          <w:color w:val="333333"/>
          <w:sz w:val="28"/>
          <w:szCs w:val="28"/>
          <w:lang w:eastAsia="zh-CN"/>
        </w:rPr>
        <w:t>取得了良好的可持续影响，有力的</w:t>
      </w:r>
      <w:r w:rsidR="00F64856">
        <w:rPr>
          <w:rFonts w:ascii="楷体" w:eastAsia="楷体" w:hAnsi="楷体" w:hint="eastAsia"/>
          <w:color w:val="333333"/>
          <w:sz w:val="28"/>
          <w:szCs w:val="28"/>
          <w:lang w:eastAsia="zh-CN"/>
        </w:rPr>
        <w:t>促进</w:t>
      </w:r>
      <w:r w:rsidRPr="00D44BDB">
        <w:rPr>
          <w:rFonts w:ascii="楷体" w:eastAsia="楷体" w:hAnsi="楷体" w:hint="eastAsia"/>
          <w:color w:val="333333"/>
          <w:sz w:val="28"/>
          <w:szCs w:val="28"/>
          <w:lang w:eastAsia="zh-CN"/>
        </w:rPr>
        <w:t>了</w:t>
      </w:r>
      <w:r w:rsidR="0044330F">
        <w:rPr>
          <w:rFonts w:ascii="楷体" w:eastAsia="楷体" w:hAnsi="楷体" w:hint="eastAsia"/>
          <w:color w:val="333333"/>
          <w:sz w:val="28"/>
          <w:szCs w:val="28"/>
          <w:lang w:eastAsia="zh-CN"/>
        </w:rPr>
        <w:t>科技创新和科学文化素养的提高</w:t>
      </w:r>
      <w:r w:rsidRPr="00D44BDB">
        <w:rPr>
          <w:rFonts w:ascii="楷体" w:eastAsia="楷体" w:hAnsi="楷体" w:hint="eastAsia"/>
          <w:color w:val="333333"/>
          <w:sz w:val="28"/>
          <w:szCs w:val="28"/>
          <w:lang w:eastAsia="zh-CN"/>
        </w:rPr>
        <w:t>。根据</w:t>
      </w:r>
      <w:r w:rsidRPr="00D44BDB">
        <w:rPr>
          <w:rFonts w:ascii="楷体" w:eastAsia="楷体" w:hAnsi="楷体" w:hint="eastAsia"/>
          <w:color w:val="000000"/>
          <w:sz w:val="28"/>
          <w:szCs w:val="28"/>
          <w:lang w:eastAsia="zh-CN"/>
        </w:rPr>
        <w:t>现场调查问卷，</w:t>
      </w:r>
      <w:r w:rsidRPr="00D44BDB">
        <w:rPr>
          <w:rFonts w:ascii="楷体" w:eastAsia="楷体" w:hAnsi="楷体" w:hint="eastAsia"/>
          <w:color w:val="333333"/>
          <w:sz w:val="28"/>
          <w:szCs w:val="28"/>
          <w:lang w:eastAsia="zh-CN"/>
        </w:rPr>
        <w:t>服务对象满意度高。但绩效指标</w:t>
      </w:r>
      <w:r w:rsidR="0044330F">
        <w:rPr>
          <w:rFonts w:ascii="楷体" w:eastAsia="楷体" w:hAnsi="楷体" w:hint="eastAsia"/>
          <w:color w:val="333333"/>
          <w:sz w:val="28"/>
          <w:szCs w:val="28"/>
          <w:lang w:eastAsia="zh-CN"/>
        </w:rPr>
        <w:t>设置方面</w:t>
      </w:r>
      <w:r w:rsidRPr="00D44BDB">
        <w:rPr>
          <w:rFonts w:ascii="楷体" w:eastAsia="楷体" w:hAnsi="楷体" w:hint="eastAsia"/>
          <w:color w:val="333333"/>
          <w:sz w:val="28"/>
          <w:szCs w:val="28"/>
          <w:lang w:eastAsia="zh-CN"/>
        </w:rPr>
        <w:t>不够</w:t>
      </w:r>
      <w:r w:rsidR="0044330F">
        <w:rPr>
          <w:rFonts w:ascii="楷体" w:eastAsia="楷体" w:hAnsi="楷体" w:hint="eastAsia"/>
          <w:color w:val="333333"/>
          <w:sz w:val="28"/>
          <w:szCs w:val="28"/>
          <w:lang w:eastAsia="zh-CN"/>
        </w:rPr>
        <w:t>科学合理</w:t>
      </w:r>
      <w:r w:rsidR="002D7B86">
        <w:rPr>
          <w:rFonts w:ascii="楷体" w:eastAsia="楷体" w:hAnsi="楷体" w:hint="eastAsia"/>
          <w:color w:val="333333"/>
          <w:sz w:val="28"/>
          <w:szCs w:val="28"/>
          <w:lang w:eastAsia="zh-CN"/>
        </w:rPr>
        <w:t>，</w:t>
      </w:r>
      <w:r w:rsidRPr="00D44BDB">
        <w:rPr>
          <w:rFonts w:ascii="楷体" w:eastAsia="楷体" w:hAnsi="楷体" w:hint="eastAsia"/>
          <w:color w:val="333333"/>
          <w:sz w:val="28"/>
          <w:szCs w:val="28"/>
          <w:lang w:eastAsia="zh-CN"/>
        </w:rPr>
        <w:t>业务和财务管理的规范度需进一步加强。</w:t>
      </w:r>
      <w:bookmarkStart w:id="159" w:name="_Toc23916"/>
    </w:p>
    <w:p w:rsidR="00CE1C93" w:rsidRPr="00D44BDB" w:rsidRDefault="00000000" w:rsidP="005D5A86">
      <w:pPr>
        <w:pStyle w:val="Bodytext1"/>
        <w:autoSpaceDE w:val="0"/>
        <w:spacing w:line="240" w:lineRule="auto"/>
        <w:ind w:firstLineChars="200" w:firstLine="643"/>
        <w:jc w:val="both"/>
        <w:outlineLvl w:val="0"/>
        <w:rPr>
          <w:rFonts w:ascii="楷体" w:eastAsia="楷体" w:hAnsi="楷体" w:cs="黑体"/>
          <w:b/>
          <w:bCs/>
          <w:sz w:val="32"/>
          <w:szCs w:val="32"/>
          <w:lang w:eastAsia="zh-CN"/>
        </w:rPr>
      </w:pPr>
      <w:bookmarkStart w:id="160" w:name="_Toc118466427"/>
      <w:bookmarkStart w:id="161" w:name="_Toc120308675"/>
      <w:r w:rsidRPr="00D44BDB">
        <w:rPr>
          <w:rFonts w:ascii="楷体" w:eastAsia="楷体" w:hAnsi="楷体" w:cs="黑体" w:hint="eastAsia"/>
          <w:b/>
          <w:bCs/>
          <w:sz w:val="32"/>
          <w:szCs w:val="32"/>
          <w:lang w:eastAsia="zh-CN"/>
        </w:rPr>
        <w:t>七、评价结论</w:t>
      </w:r>
      <w:bookmarkEnd w:id="159"/>
      <w:bookmarkEnd w:id="160"/>
      <w:bookmarkEnd w:id="161"/>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依据《</w:t>
      </w:r>
      <w:r w:rsidR="00F64856" w:rsidRPr="00874E29">
        <w:rPr>
          <w:rFonts w:ascii="楷体" w:eastAsia="楷体" w:hAnsi="楷体" w:hint="eastAsia"/>
          <w:sz w:val="28"/>
          <w:szCs w:val="28"/>
        </w:rPr>
        <w:t>2</w:t>
      </w:r>
      <w:r w:rsidR="00F64856" w:rsidRPr="00874E29">
        <w:rPr>
          <w:rFonts w:ascii="楷体" w:eastAsia="楷体" w:hAnsi="楷体"/>
          <w:sz w:val="28"/>
          <w:szCs w:val="28"/>
        </w:rPr>
        <w:t>022</w:t>
      </w:r>
      <w:r w:rsidR="00F64856" w:rsidRPr="00874E29">
        <w:rPr>
          <w:rFonts w:ascii="楷体" w:eastAsia="楷体" w:hAnsi="楷体" w:hint="eastAsia"/>
          <w:sz w:val="28"/>
          <w:szCs w:val="28"/>
        </w:rPr>
        <w:t>年预算绩效管理工作方案的通知》（乐财字【2</w:t>
      </w:r>
      <w:r w:rsidR="00F64856" w:rsidRPr="00874E29">
        <w:rPr>
          <w:rFonts w:ascii="楷体" w:eastAsia="楷体" w:hAnsi="楷体"/>
          <w:sz w:val="28"/>
          <w:szCs w:val="28"/>
        </w:rPr>
        <w:t>022</w:t>
      </w:r>
      <w:r w:rsidR="00F64856" w:rsidRPr="00874E29">
        <w:rPr>
          <w:rFonts w:ascii="楷体" w:eastAsia="楷体" w:hAnsi="楷体" w:hint="eastAsia"/>
          <w:sz w:val="28"/>
          <w:szCs w:val="28"/>
        </w:rPr>
        <w:t>】4</w:t>
      </w:r>
      <w:r w:rsidR="00F64856" w:rsidRPr="00874E29">
        <w:rPr>
          <w:rFonts w:ascii="楷体" w:eastAsia="楷体" w:hAnsi="楷体"/>
          <w:sz w:val="28"/>
          <w:szCs w:val="28"/>
        </w:rPr>
        <w:t>6</w:t>
      </w:r>
      <w:r w:rsidR="00F64856" w:rsidRPr="00874E29">
        <w:rPr>
          <w:rFonts w:ascii="楷体" w:eastAsia="楷体" w:hAnsi="楷体" w:hint="eastAsia"/>
          <w:sz w:val="28"/>
          <w:szCs w:val="28"/>
        </w:rPr>
        <w:t>号）</w:t>
      </w:r>
      <w:r w:rsidRPr="00D44BDB">
        <w:rPr>
          <w:rFonts w:ascii="楷体" w:eastAsia="楷体" w:hAnsi="楷体" w:hint="eastAsia"/>
          <w:sz w:val="28"/>
          <w:szCs w:val="28"/>
        </w:rPr>
        <w:t>的规定，</w:t>
      </w:r>
      <w:proofErr w:type="gramStart"/>
      <w:r w:rsidRPr="00D44BDB">
        <w:rPr>
          <w:rFonts w:ascii="楷体" w:eastAsia="楷体" w:hAnsi="楷体" w:hint="eastAsia"/>
          <w:sz w:val="28"/>
          <w:szCs w:val="28"/>
        </w:rPr>
        <w:t>评价组</w:t>
      </w:r>
      <w:proofErr w:type="gramEnd"/>
      <w:r w:rsidRPr="00D44BDB">
        <w:rPr>
          <w:rFonts w:ascii="楷体" w:eastAsia="楷体" w:hAnsi="楷体" w:hint="eastAsia"/>
          <w:sz w:val="28"/>
          <w:szCs w:val="28"/>
        </w:rPr>
        <w:t>主要采用听取情况介绍、查阅资料、实地调研、问卷调查等方法，在全面了解和掌握资金实施绩效的基础上进行釆集、核查和验证评价基础数据和佐证资料，制订评价标准和评分规则。</w:t>
      </w:r>
    </w:p>
    <w:p w:rsidR="00CE1C93" w:rsidRPr="00D44BDB" w:rsidRDefault="00000000">
      <w:pPr>
        <w:spacing w:line="360" w:lineRule="auto"/>
        <w:ind w:firstLineChars="200" w:firstLine="560"/>
        <w:rPr>
          <w:rFonts w:ascii="楷体" w:eastAsia="楷体" w:hAnsi="楷体"/>
          <w:sz w:val="28"/>
          <w:szCs w:val="28"/>
        </w:rPr>
      </w:pPr>
      <w:r w:rsidRPr="00D44BDB">
        <w:rPr>
          <w:rFonts w:ascii="楷体" w:eastAsia="楷体" w:hAnsi="楷体" w:hint="eastAsia"/>
          <w:sz w:val="28"/>
          <w:szCs w:val="28"/>
        </w:rPr>
        <w:t>从整体情况来看，</w:t>
      </w:r>
      <w:r w:rsidR="00310ACB">
        <w:rPr>
          <w:rFonts w:ascii="楷体" w:eastAsia="楷体" w:hAnsi="楷体" w:hint="eastAsia"/>
          <w:sz w:val="28"/>
          <w:szCs w:val="28"/>
        </w:rPr>
        <w:t>乐平</w:t>
      </w:r>
      <w:r w:rsidR="00E42402">
        <w:rPr>
          <w:rFonts w:ascii="楷体" w:eastAsia="楷体" w:hAnsi="楷体" w:hint="eastAsia"/>
          <w:sz w:val="28"/>
          <w:szCs w:val="28"/>
        </w:rPr>
        <w:t>市科技局</w:t>
      </w:r>
      <w:r w:rsidRPr="00D44BDB">
        <w:rPr>
          <w:rFonts w:ascii="楷体" w:eastAsia="楷体" w:hAnsi="楷体" w:hint="eastAsia"/>
          <w:sz w:val="28"/>
          <w:szCs w:val="28"/>
        </w:rPr>
        <w:t>部</w:t>
      </w:r>
      <w:proofErr w:type="gramStart"/>
      <w:r w:rsidRPr="00D44BDB">
        <w:rPr>
          <w:rFonts w:ascii="楷体" w:eastAsia="楷体" w:hAnsi="楷体" w:hint="eastAsia"/>
          <w:sz w:val="28"/>
          <w:szCs w:val="28"/>
        </w:rPr>
        <w:t>门决策</w:t>
      </w:r>
      <w:proofErr w:type="gramEnd"/>
      <w:r w:rsidRPr="00D44BDB">
        <w:rPr>
          <w:rFonts w:ascii="楷体" w:eastAsia="楷体" w:hAnsi="楷体" w:hint="eastAsia"/>
          <w:sz w:val="28"/>
          <w:szCs w:val="28"/>
        </w:rPr>
        <w:t>制度科学、流程规范、执行过程有监督制衡机制，中长期规划与、年度工作计划比较明确，与部门职能比较匹配，预算编制与重点工作任务较为匹配。</w:t>
      </w:r>
    </w:p>
    <w:p w:rsidR="00CE1C93" w:rsidRPr="00D44BDB" w:rsidRDefault="00000000" w:rsidP="00C52A81">
      <w:pPr>
        <w:pStyle w:val="2"/>
        <w:ind w:firstLineChars="200" w:firstLine="562"/>
        <w:rPr>
          <w:rFonts w:ascii="楷体" w:eastAsia="楷体" w:hAnsi="楷体"/>
          <w:sz w:val="28"/>
          <w:szCs w:val="28"/>
        </w:rPr>
      </w:pPr>
      <w:bookmarkStart w:id="162" w:name="_Toc12187"/>
      <w:bookmarkStart w:id="163" w:name="_Toc32217483"/>
      <w:bookmarkStart w:id="164" w:name="_Toc11379"/>
      <w:bookmarkStart w:id="165" w:name="_Toc25658"/>
      <w:bookmarkStart w:id="166" w:name="_Toc4167"/>
      <w:bookmarkStart w:id="167" w:name="_Toc525655276"/>
      <w:bookmarkStart w:id="168" w:name="_Toc5263_WPSOffice_Level2"/>
      <w:bookmarkStart w:id="169" w:name="_Toc525043468"/>
      <w:bookmarkStart w:id="170" w:name="_Toc19198"/>
      <w:bookmarkStart w:id="171" w:name="_Toc118464761"/>
      <w:bookmarkStart w:id="172" w:name="_Toc118466428"/>
      <w:bookmarkStart w:id="173" w:name="_Toc120308676"/>
      <w:r w:rsidRPr="00D44BDB">
        <w:rPr>
          <w:rFonts w:ascii="楷体" w:eastAsia="楷体" w:hAnsi="楷体" w:hint="eastAsia"/>
          <w:sz w:val="28"/>
          <w:szCs w:val="28"/>
        </w:rPr>
        <w:t>（一）评分结果</w:t>
      </w:r>
      <w:bookmarkEnd w:id="162"/>
      <w:bookmarkEnd w:id="163"/>
      <w:bookmarkEnd w:id="164"/>
      <w:bookmarkEnd w:id="165"/>
      <w:bookmarkEnd w:id="166"/>
      <w:bookmarkEnd w:id="167"/>
      <w:bookmarkEnd w:id="168"/>
      <w:bookmarkEnd w:id="169"/>
      <w:bookmarkEnd w:id="170"/>
      <w:bookmarkEnd w:id="171"/>
      <w:bookmarkEnd w:id="172"/>
      <w:bookmarkEnd w:id="173"/>
    </w:p>
    <w:tbl>
      <w:tblPr>
        <w:tblW w:w="8080" w:type="dxa"/>
        <w:jc w:val="center"/>
        <w:tblBorders>
          <w:top w:val="thinThickSmallGap" w:sz="24" w:space="0" w:color="auto"/>
          <w:bottom w:val="thickThinSmallGap" w:sz="24" w:space="0" w:color="auto"/>
          <w:insideH w:val="dotted" w:sz="4" w:space="0" w:color="auto"/>
          <w:insideV w:val="dotted" w:sz="4" w:space="0" w:color="auto"/>
        </w:tblBorders>
        <w:tblLayout w:type="fixed"/>
        <w:tblLook w:val="04A0" w:firstRow="1" w:lastRow="0" w:firstColumn="1" w:lastColumn="0" w:noHBand="0" w:noVBand="1"/>
      </w:tblPr>
      <w:tblGrid>
        <w:gridCol w:w="4111"/>
        <w:gridCol w:w="3969"/>
      </w:tblGrid>
      <w:tr w:rsidR="00CE1C93" w:rsidRPr="00D44BDB">
        <w:trPr>
          <w:trHeight w:val="632"/>
          <w:jc w:val="center"/>
        </w:trPr>
        <w:tc>
          <w:tcPr>
            <w:tcW w:w="4111" w:type="dxa"/>
          </w:tcPr>
          <w:p w:rsidR="00CE1C93" w:rsidRPr="00D44BDB" w:rsidRDefault="00536C8A">
            <w:pPr>
              <w:widowControl/>
              <w:spacing w:line="360" w:lineRule="auto"/>
              <w:rPr>
                <w:rFonts w:ascii="楷体" w:eastAsia="楷体" w:hAnsi="楷体" w:cs="宋体"/>
                <w:color w:val="333333"/>
                <w:kern w:val="0"/>
                <w:sz w:val="30"/>
                <w:szCs w:val="30"/>
              </w:rPr>
            </w:pPr>
            <w:r>
              <w:rPr>
                <w:rFonts w:ascii="楷体" w:eastAsia="楷体" w:hAnsi="楷体" w:cs="宋体" w:hint="eastAsia"/>
                <w:color w:val="333333"/>
                <w:kern w:val="0"/>
                <w:sz w:val="30"/>
                <w:szCs w:val="30"/>
              </w:rPr>
              <w:t>部门整体支出</w:t>
            </w:r>
            <w:r w:rsidRPr="00D44BDB">
              <w:rPr>
                <w:rFonts w:ascii="楷体" w:eastAsia="楷体" w:hAnsi="楷体" w:cs="宋体" w:hint="eastAsia"/>
                <w:color w:val="333333"/>
                <w:kern w:val="0"/>
                <w:sz w:val="30"/>
                <w:szCs w:val="30"/>
              </w:rPr>
              <w:t>总得分</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B82715">
              <w:rPr>
                <w:rFonts w:ascii="楷体" w:eastAsia="楷体" w:hAnsi="楷体" w:cs="宋体"/>
                <w:kern w:val="0"/>
                <w:sz w:val="30"/>
                <w:szCs w:val="30"/>
              </w:rPr>
              <w:t>9</w:t>
            </w:r>
            <w:r w:rsidR="00B82715" w:rsidRPr="00B82715">
              <w:rPr>
                <w:rFonts w:ascii="楷体" w:eastAsia="楷体" w:hAnsi="楷体" w:cs="宋体"/>
                <w:kern w:val="0"/>
                <w:sz w:val="30"/>
                <w:szCs w:val="30"/>
              </w:rPr>
              <w:t>6</w:t>
            </w:r>
          </w:p>
        </w:tc>
      </w:tr>
      <w:tr w:rsidR="00CE1C93" w:rsidRPr="00D44BDB">
        <w:trPr>
          <w:trHeight w:val="632"/>
          <w:jc w:val="center"/>
        </w:trPr>
        <w:tc>
          <w:tcPr>
            <w:tcW w:w="4111"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综合绩效评价结果</w:t>
            </w:r>
          </w:p>
        </w:tc>
        <w:tc>
          <w:tcPr>
            <w:tcW w:w="3969" w:type="dxa"/>
          </w:tcPr>
          <w:p w:rsidR="00CE1C93" w:rsidRPr="00D44BDB" w:rsidRDefault="00000000">
            <w:pPr>
              <w:widowControl/>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r>
    </w:tbl>
    <w:p w:rsidR="00CE1C93" w:rsidRPr="00D44BDB" w:rsidRDefault="00CE1C93">
      <w:pPr>
        <w:pStyle w:val="3"/>
        <w:spacing w:line="240" w:lineRule="auto"/>
        <w:rPr>
          <w:rFonts w:ascii="楷体" w:eastAsia="楷体" w:hAnsi="楷体"/>
        </w:rPr>
      </w:pPr>
      <w:bookmarkStart w:id="174" w:name="_Toc8346"/>
      <w:bookmarkStart w:id="175" w:name="_Toc25120_WPSOffice_Level2"/>
    </w:p>
    <w:p w:rsidR="00CE1C93" w:rsidRPr="00D44BDB" w:rsidRDefault="00000000" w:rsidP="00C52A81">
      <w:pPr>
        <w:pStyle w:val="2"/>
        <w:ind w:firstLineChars="200" w:firstLine="562"/>
        <w:rPr>
          <w:rFonts w:ascii="楷体" w:eastAsia="楷体" w:hAnsi="楷体"/>
          <w:sz w:val="28"/>
          <w:szCs w:val="28"/>
        </w:rPr>
      </w:pPr>
      <w:bookmarkStart w:id="176" w:name="_Toc21729"/>
      <w:bookmarkStart w:id="177" w:name="_Toc21298"/>
      <w:bookmarkStart w:id="178" w:name="_Toc13885"/>
      <w:bookmarkStart w:id="179" w:name="_Toc1581"/>
      <w:bookmarkStart w:id="180" w:name="_Toc118464762"/>
      <w:bookmarkStart w:id="181" w:name="_Toc118466429"/>
      <w:bookmarkStart w:id="182" w:name="_Toc120308677"/>
      <w:r w:rsidRPr="00D44BDB">
        <w:rPr>
          <w:rFonts w:ascii="楷体" w:eastAsia="楷体" w:hAnsi="楷体" w:hint="eastAsia"/>
          <w:sz w:val="28"/>
          <w:szCs w:val="28"/>
        </w:rPr>
        <w:t>（二）主要结论</w:t>
      </w:r>
      <w:bookmarkEnd w:id="174"/>
      <w:bookmarkEnd w:id="175"/>
      <w:bookmarkEnd w:id="176"/>
      <w:bookmarkEnd w:id="177"/>
      <w:bookmarkEnd w:id="178"/>
      <w:bookmarkEnd w:id="179"/>
      <w:bookmarkEnd w:id="180"/>
      <w:bookmarkEnd w:id="181"/>
      <w:bookmarkEnd w:id="182"/>
    </w:p>
    <w:p w:rsidR="00CE1C93" w:rsidRPr="00D44BDB" w:rsidRDefault="00000000">
      <w:pPr>
        <w:spacing w:line="360" w:lineRule="auto"/>
        <w:ind w:firstLineChars="200" w:firstLine="600"/>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评价结果分为优、良、中、差四等，根据评价结果的分值，确定评价对象最后达到的档次，绩效评价分值档次见下表：</w:t>
      </w:r>
    </w:p>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 xml:space="preserve">  绩效评价分值档次表</w:t>
      </w:r>
    </w:p>
    <w:tbl>
      <w:tblPr>
        <w:tblW w:w="8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4"/>
        <w:gridCol w:w="1794"/>
        <w:gridCol w:w="1794"/>
        <w:gridCol w:w="1795"/>
        <w:gridCol w:w="1795"/>
      </w:tblGrid>
      <w:tr w:rsidR="00CE1C93" w:rsidRPr="00D44BDB">
        <w:trPr>
          <w:trHeight w:val="563"/>
        </w:trPr>
        <w:tc>
          <w:tcPr>
            <w:tcW w:w="1794" w:type="dxa"/>
            <w:tcBorders>
              <w:top w:val="single" w:sz="12" w:space="0" w:color="auto"/>
              <w:left w:val="single" w:sz="12"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档次</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优</w:t>
            </w:r>
          </w:p>
        </w:tc>
        <w:tc>
          <w:tcPr>
            <w:tcW w:w="1794"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良</w:t>
            </w:r>
          </w:p>
        </w:tc>
        <w:tc>
          <w:tcPr>
            <w:tcW w:w="1795" w:type="dxa"/>
            <w:tcBorders>
              <w:top w:val="single" w:sz="12" w:space="0" w:color="auto"/>
              <w:left w:val="single" w:sz="6" w:space="0" w:color="auto"/>
              <w:bottom w:val="single" w:sz="6"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中</w:t>
            </w:r>
          </w:p>
        </w:tc>
        <w:tc>
          <w:tcPr>
            <w:tcW w:w="1795" w:type="dxa"/>
            <w:tcBorders>
              <w:top w:val="single" w:sz="12" w:space="0" w:color="auto"/>
              <w:left w:val="single" w:sz="6" w:space="0" w:color="auto"/>
              <w:bottom w:val="single" w:sz="6"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差</w:t>
            </w:r>
          </w:p>
        </w:tc>
      </w:tr>
      <w:tr w:rsidR="00CE1C93" w:rsidRPr="00D44BDB">
        <w:trPr>
          <w:trHeight w:val="563"/>
        </w:trPr>
        <w:tc>
          <w:tcPr>
            <w:tcW w:w="1794" w:type="dxa"/>
            <w:tcBorders>
              <w:top w:val="single" w:sz="6" w:space="0" w:color="auto"/>
              <w:left w:val="single" w:sz="12"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分值</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≥90</w:t>
            </w:r>
          </w:p>
        </w:tc>
        <w:tc>
          <w:tcPr>
            <w:tcW w:w="1794"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［80,90）</w:t>
            </w:r>
          </w:p>
        </w:tc>
        <w:tc>
          <w:tcPr>
            <w:tcW w:w="1795" w:type="dxa"/>
            <w:tcBorders>
              <w:top w:val="single" w:sz="6" w:space="0" w:color="auto"/>
              <w:left w:val="single" w:sz="6" w:space="0" w:color="auto"/>
              <w:bottom w:val="single" w:sz="12" w:space="0" w:color="auto"/>
              <w:right w:val="single" w:sz="6"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［60，80）</w:t>
            </w:r>
          </w:p>
        </w:tc>
        <w:tc>
          <w:tcPr>
            <w:tcW w:w="1795" w:type="dxa"/>
            <w:tcBorders>
              <w:top w:val="single" w:sz="6" w:space="0" w:color="auto"/>
              <w:left w:val="single" w:sz="6" w:space="0" w:color="auto"/>
              <w:bottom w:val="single" w:sz="12" w:space="0" w:color="auto"/>
              <w:right w:val="single" w:sz="12" w:space="0" w:color="auto"/>
            </w:tcBorders>
            <w:vAlign w:val="center"/>
          </w:tcPr>
          <w:p w:rsidR="00CE1C93" w:rsidRPr="00D44BDB" w:rsidRDefault="00000000">
            <w:pPr>
              <w:spacing w:line="360" w:lineRule="auto"/>
              <w:rPr>
                <w:rFonts w:ascii="楷体" w:eastAsia="楷体" w:hAnsi="楷体" w:cs="宋体"/>
                <w:color w:val="333333"/>
                <w:kern w:val="0"/>
                <w:sz w:val="30"/>
                <w:szCs w:val="30"/>
              </w:rPr>
            </w:pPr>
            <w:r w:rsidRPr="00D44BDB">
              <w:rPr>
                <w:rFonts w:ascii="楷体" w:eastAsia="楷体" w:hAnsi="楷体" w:cs="宋体" w:hint="eastAsia"/>
                <w:color w:val="333333"/>
                <w:kern w:val="0"/>
                <w:sz w:val="30"/>
                <w:szCs w:val="30"/>
              </w:rPr>
              <w:t>＜60</w:t>
            </w:r>
          </w:p>
        </w:tc>
      </w:tr>
    </w:tbl>
    <w:p w:rsidR="00CE1C93" w:rsidRPr="00D44BDB" w:rsidRDefault="00000000">
      <w:pPr>
        <w:spacing w:beforeLines="100" w:before="312" w:line="360" w:lineRule="auto"/>
        <w:ind w:firstLineChars="200" w:firstLine="600"/>
        <w:rPr>
          <w:rFonts w:ascii="楷体" w:eastAsia="楷体" w:hAnsi="楷体"/>
          <w:sz w:val="28"/>
          <w:szCs w:val="28"/>
        </w:rPr>
      </w:pPr>
      <w:r w:rsidRPr="00D44BDB">
        <w:rPr>
          <w:rFonts w:ascii="楷体" w:eastAsia="楷体" w:hAnsi="楷体" w:cs="宋体" w:hint="eastAsia"/>
          <w:color w:val="333333"/>
          <w:kern w:val="0"/>
          <w:sz w:val="30"/>
          <w:szCs w:val="30"/>
        </w:rPr>
        <w:t>本次</w:t>
      </w:r>
      <w:r w:rsidR="00310ACB">
        <w:rPr>
          <w:rFonts w:ascii="楷体" w:eastAsia="楷体" w:hAnsi="楷体" w:cs="宋体" w:hint="eastAsia"/>
          <w:color w:val="333333"/>
          <w:kern w:val="0"/>
          <w:sz w:val="30"/>
          <w:szCs w:val="30"/>
        </w:rPr>
        <w:t>部门整体支出</w:t>
      </w:r>
      <w:r w:rsidRPr="00D44BDB">
        <w:rPr>
          <w:rFonts w:ascii="楷体" w:eastAsia="楷体" w:hAnsi="楷体" w:cs="宋体" w:hint="eastAsia"/>
          <w:color w:val="333333"/>
          <w:kern w:val="0"/>
          <w:sz w:val="30"/>
          <w:szCs w:val="30"/>
        </w:rPr>
        <w:t>绩效评价为“优”项目整体达到预期效果</w:t>
      </w:r>
      <w:r w:rsidRPr="00D44BDB">
        <w:rPr>
          <w:rFonts w:ascii="楷体" w:eastAsia="楷体" w:hAnsi="楷体" w:cs="宋体"/>
          <w:color w:val="333333"/>
          <w:kern w:val="0"/>
          <w:sz w:val="30"/>
          <w:szCs w:val="30"/>
        </w:rPr>
        <w:t>,社会效益明显,</w:t>
      </w:r>
      <w:r w:rsidRPr="00D44BDB">
        <w:rPr>
          <w:rFonts w:ascii="楷体" w:eastAsia="楷体" w:hAnsi="楷体" w:cs="宋体" w:hint="eastAsia"/>
          <w:color w:val="333333"/>
          <w:kern w:val="0"/>
          <w:sz w:val="30"/>
          <w:szCs w:val="30"/>
        </w:rPr>
        <w:t>受益对象</w:t>
      </w:r>
      <w:r w:rsidRPr="00D44BDB">
        <w:rPr>
          <w:rFonts w:ascii="楷体" w:eastAsia="楷体" w:hAnsi="楷体" w:cs="宋体"/>
          <w:color w:val="333333"/>
          <w:kern w:val="0"/>
          <w:sz w:val="30"/>
          <w:szCs w:val="30"/>
        </w:rPr>
        <w:t>满意度较高。根据问卷调查和绩效评价工作的实地走访</w:t>
      </w:r>
      <w:r w:rsidRPr="00D44BDB">
        <w:rPr>
          <w:rFonts w:ascii="楷体" w:eastAsia="楷体" w:hAnsi="楷体" w:cs="宋体" w:hint="eastAsia"/>
          <w:color w:val="333333"/>
          <w:kern w:val="0"/>
          <w:sz w:val="30"/>
          <w:szCs w:val="30"/>
        </w:rPr>
        <w:t>，</w:t>
      </w:r>
      <w:r w:rsidRPr="00D44BDB">
        <w:rPr>
          <w:rFonts w:ascii="楷体" w:eastAsia="楷体" w:hAnsi="楷体" w:cs="宋体"/>
          <w:color w:val="333333"/>
          <w:kern w:val="0"/>
          <w:sz w:val="30"/>
          <w:szCs w:val="30"/>
        </w:rPr>
        <w:t>对</w:t>
      </w:r>
      <w:r w:rsidR="00536C8A">
        <w:rPr>
          <w:rFonts w:ascii="楷体" w:eastAsia="楷体" w:hAnsi="楷体" w:cs="宋体" w:hint="eastAsia"/>
          <w:color w:val="333333"/>
          <w:kern w:val="0"/>
          <w:sz w:val="30"/>
          <w:szCs w:val="30"/>
        </w:rPr>
        <w:t>部门整体支出</w:t>
      </w:r>
      <w:r w:rsidRPr="00D44BDB">
        <w:rPr>
          <w:rFonts w:ascii="楷体" w:eastAsia="楷体" w:hAnsi="楷体" w:cs="宋体"/>
          <w:color w:val="333333"/>
          <w:kern w:val="0"/>
          <w:sz w:val="30"/>
          <w:szCs w:val="30"/>
        </w:rPr>
        <w:t>效果基本认</w:t>
      </w:r>
      <w:r w:rsidRPr="00D44BDB">
        <w:rPr>
          <w:rFonts w:ascii="楷体" w:eastAsia="楷体" w:hAnsi="楷体" w:cs="宋体" w:hint="eastAsia"/>
          <w:color w:val="333333"/>
          <w:kern w:val="0"/>
          <w:sz w:val="28"/>
          <w:szCs w:val="28"/>
        </w:rPr>
        <w:t>可，</w:t>
      </w:r>
      <w:r w:rsidR="00804A68" w:rsidRPr="00D44BDB">
        <w:rPr>
          <w:rFonts w:ascii="楷体" w:eastAsia="楷体" w:hAnsi="楷体" w:hint="eastAsia"/>
          <w:color w:val="000000"/>
          <w:sz w:val="28"/>
          <w:szCs w:val="28"/>
        </w:rPr>
        <w:t>对</w:t>
      </w:r>
      <w:r w:rsidR="00804A68">
        <w:rPr>
          <w:rFonts w:ascii="楷体" w:eastAsia="楷体" w:hAnsi="楷体" w:hint="eastAsia"/>
          <w:color w:val="000000"/>
          <w:sz w:val="28"/>
          <w:szCs w:val="28"/>
        </w:rPr>
        <w:t>科技创新、科学文化素养提高</w:t>
      </w:r>
      <w:r w:rsidR="00804A68" w:rsidRPr="00D44BDB">
        <w:rPr>
          <w:rFonts w:ascii="楷体" w:eastAsia="楷体" w:hAnsi="楷体" w:hint="eastAsia"/>
          <w:color w:val="000000"/>
          <w:sz w:val="28"/>
          <w:szCs w:val="28"/>
        </w:rPr>
        <w:t>等几个方面</w:t>
      </w:r>
      <w:r w:rsidR="00804A68" w:rsidRPr="00D44BDB">
        <w:rPr>
          <w:rFonts w:ascii="楷体" w:eastAsia="楷体" w:hAnsi="楷体" w:hint="eastAsia"/>
          <w:color w:val="333333"/>
          <w:sz w:val="28"/>
          <w:szCs w:val="28"/>
        </w:rPr>
        <w:t>取得了良好的可持续影响，有力的</w:t>
      </w:r>
      <w:r w:rsidR="00804A68">
        <w:rPr>
          <w:rFonts w:ascii="楷体" w:eastAsia="楷体" w:hAnsi="楷体" w:hint="eastAsia"/>
          <w:color w:val="333333"/>
          <w:sz w:val="28"/>
          <w:szCs w:val="28"/>
        </w:rPr>
        <w:t>促进</w:t>
      </w:r>
      <w:r w:rsidR="00804A68" w:rsidRPr="00D44BDB">
        <w:rPr>
          <w:rFonts w:ascii="楷体" w:eastAsia="楷体" w:hAnsi="楷体" w:hint="eastAsia"/>
          <w:color w:val="333333"/>
          <w:sz w:val="28"/>
          <w:szCs w:val="28"/>
        </w:rPr>
        <w:t>了</w:t>
      </w:r>
      <w:r w:rsidR="00804A68">
        <w:rPr>
          <w:rFonts w:ascii="楷体" w:eastAsia="楷体" w:hAnsi="楷体" w:hint="eastAsia"/>
          <w:color w:val="333333"/>
          <w:sz w:val="28"/>
          <w:szCs w:val="28"/>
        </w:rPr>
        <w:t>科技创新和科学文化素养的提高</w:t>
      </w:r>
      <w:r w:rsidR="00310ACB" w:rsidRPr="00D44BDB">
        <w:rPr>
          <w:rFonts w:ascii="楷体" w:eastAsia="楷体" w:hAnsi="楷体" w:hint="eastAsia"/>
          <w:color w:val="333333"/>
          <w:sz w:val="28"/>
          <w:szCs w:val="28"/>
        </w:rPr>
        <w:t>。</w:t>
      </w:r>
    </w:p>
    <w:p w:rsidR="00CE1C93" w:rsidRPr="00D44BDB" w:rsidRDefault="00000000">
      <w:pPr>
        <w:pStyle w:val="1"/>
        <w:spacing w:before="0" w:after="0" w:line="240" w:lineRule="auto"/>
        <w:ind w:firstLineChars="200" w:firstLine="643"/>
        <w:rPr>
          <w:rFonts w:ascii="楷体" w:eastAsia="楷体" w:hAnsi="楷体" w:cs="黑体"/>
          <w:sz w:val="36"/>
          <w:szCs w:val="36"/>
        </w:rPr>
      </w:pPr>
      <w:bookmarkStart w:id="183" w:name="_Toc27086"/>
      <w:bookmarkStart w:id="184" w:name="_Toc9189"/>
      <w:bookmarkStart w:id="185" w:name="_Toc1960"/>
      <w:bookmarkStart w:id="186" w:name="_Toc17710"/>
      <w:bookmarkStart w:id="187" w:name="_Toc30303"/>
      <w:bookmarkStart w:id="188" w:name="_Toc118464763"/>
      <w:bookmarkStart w:id="189" w:name="_Toc118466430"/>
      <w:bookmarkStart w:id="190" w:name="_Toc120308678"/>
      <w:r w:rsidRPr="00D44BDB">
        <w:rPr>
          <w:rFonts w:ascii="楷体" w:eastAsia="楷体" w:hAnsi="楷体" w:cstheme="minorEastAsia" w:hint="eastAsia"/>
          <w:sz w:val="32"/>
          <w:szCs w:val="32"/>
        </w:rPr>
        <w:t>八、存在的问题及原因分析</w:t>
      </w:r>
      <w:bookmarkEnd w:id="183"/>
      <w:bookmarkEnd w:id="184"/>
      <w:bookmarkEnd w:id="185"/>
      <w:bookmarkEnd w:id="186"/>
      <w:bookmarkEnd w:id="187"/>
      <w:bookmarkEnd w:id="188"/>
      <w:bookmarkEnd w:id="189"/>
      <w:bookmarkEnd w:id="190"/>
    </w:p>
    <w:p w:rsidR="00CE1C93" w:rsidRPr="00D44BDB" w:rsidRDefault="00000000">
      <w:pPr>
        <w:pStyle w:val="2"/>
        <w:spacing w:before="0" w:beforeAutospacing="0" w:after="0" w:afterAutospacing="0"/>
        <w:ind w:firstLineChars="200" w:firstLine="562"/>
        <w:rPr>
          <w:rFonts w:ascii="楷体" w:eastAsia="楷体" w:hAnsi="楷体" w:cstheme="minorEastAsia"/>
          <w:sz w:val="28"/>
          <w:szCs w:val="28"/>
        </w:rPr>
      </w:pPr>
      <w:bookmarkStart w:id="191" w:name="_Toc22419"/>
      <w:bookmarkStart w:id="192" w:name="_Toc22142"/>
      <w:bookmarkStart w:id="193" w:name="_Toc23439"/>
      <w:bookmarkStart w:id="194" w:name="_Toc7314"/>
      <w:bookmarkStart w:id="195" w:name="_Toc4063"/>
      <w:bookmarkStart w:id="196" w:name="_Toc118464764"/>
      <w:bookmarkStart w:id="197" w:name="_Toc118466431"/>
      <w:bookmarkStart w:id="198" w:name="_Toc120308679"/>
      <w:r w:rsidRPr="00D44BDB">
        <w:rPr>
          <w:rFonts w:ascii="楷体" w:eastAsia="楷体" w:hAnsi="楷体" w:cstheme="minorEastAsia" w:hint="eastAsia"/>
          <w:sz w:val="28"/>
          <w:szCs w:val="28"/>
        </w:rPr>
        <w:t>（一）</w:t>
      </w:r>
      <w:bookmarkEnd w:id="191"/>
      <w:bookmarkEnd w:id="192"/>
      <w:bookmarkEnd w:id="193"/>
      <w:bookmarkEnd w:id="194"/>
      <w:bookmarkEnd w:id="195"/>
      <w:bookmarkEnd w:id="196"/>
      <w:bookmarkEnd w:id="197"/>
      <w:r w:rsidR="00804A68">
        <w:rPr>
          <w:rFonts w:ascii="楷体" w:eastAsia="楷体" w:hAnsi="楷体" w:cstheme="minorEastAsia" w:hint="eastAsia"/>
          <w:sz w:val="28"/>
          <w:szCs w:val="28"/>
        </w:rPr>
        <w:t>未设置可持续影响指标</w:t>
      </w:r>
      <w:bookmarkEnd w:id="198"/>
    </w:p>
    <w:p w:rsidR="00CE1C93" w:rsidRPr="00D44BDB" w:rsidRDefault="00680A52">
      <w:pPr>
        <w:spacing w:line="360" w:lineRule="auto"/>
        <w:ind w:firstLineChars="250" w:firstLine="700"/>
        <w:rPr>
          <w:rFonts w:ascii="楷体" w:eastAsia="楷体" w:hAnsi="楷体"/>
          <w:sz w:val="32"/>
          <w:szCs w:val="32"/>
        </w:rPr>
      </w:pPr>
      <w:r>
        <w:rPr>
          <w:rFonts w:ascii="楷体" w:eastAsia="楷体" w:hAnsi="楷体" w:hint="eastAsia"/>
          <w:sz w:val="28"/>
          <w:szCs w:val="28"/>
        </w:rPr>
        <w:t>乐平</w:t>
      </w:r>
      <w:r w:rsidR="00E42402">
        <w:rPr>
          <w:rFonts w:ascii="楷体" w:eastAsia="楷体" w:hAnsi="楷体" w:hint="eastAsia"/>
          <w:sz w:val="28"/>
          <w:szCs w:val="28"/>
        </w:rPr>
        <w:t>市科技局</w:t>
      </w:r>
      <w:r>
        <w:rPr>
          <w:rFonts w:ascii="楷体" w:eastAsia="楷体" w:hAnsi="楷体" w:hint="eastAsia"/>
          <w:sz w:val="28"/>
          <w:szCs w:val="28"/>
        </w:rPr>
        <w:t>2</w:t>
      </w:r>
      <w:r>
        <w:rPr>
          <w:rFonts w:ascii="楷体" w:eastAsia="楷体" w:hAnsi="楷体"/>
          <w:sz w:val="28"/>
          <w:szCs w:val="28"/>
        </w:rPr>
        <w:t>021</w:t>
      </w:r>
      <w:r>
        <w:rPr>
          <w:rFonts w:ascii="楷体" w:eastAsia="楷体" w:hAnsi="楷体" w:hint="eastAsia"/>
          <w:sz w:val="28"/>
          <w:szCs w:val="28"/>
        </w:rPr>
        <w:t>年整体</w:t>
      </w:r>
      <w:r w:rsidR="00BE5027" w:rsidRPr="00D44BDB">
        <w:rPr>
          <w:rFonts w:ascii="楷体" w:eastAsia="楷体" w:hAnsi="楷体" w:hint="eastAsia"/>
          <w:sz w:val="28"/>
          <w:szCs w:val="28"/>
        </w:rPr>
        <w:t>工作成效显著，但尚有不足之处，</w:t>
      </w:r>
      <w:r w:rsidR="00804A68">
        <w:rPr>
          <w:rFonts w:ascii="楷体" w:eastAsia="楷体" w:hAnsi="楷体" w:hint="eastAsia"/>
          <w:sz w:val="28"/>
          <w:szCs w:val="28"/>
        </w:rPr>
        <w:t>在绩效目标设置方面，未设置可持续影响指标</w:t>
      </w:r>
      <w:r w:rsidR="00BE5027" w:rsidRPr="00D44BDB">
        <w:rPr>
          <w:rFonts w:ascii="楷体" w:eastAsia="楷体" w:hAnsi="楷体" w:hint="eastAsia"/>
          <w:sz w:val="28"/>
          <w:szCs w:val="28"/>
        </w:rPr>
        <w:t>。</w:t>
      </w:r>
      <w:r w:rsidR="00804A68">
        <w:rPr>
          <w:rFonts w:ascii="楷体" w:eastAsia="楷体" w:hAnsi="楷体" w:hint="eastAsia"/>
          <w:sz w:val="28"/>
          <w:szCs w:val="28"/>
        </w:rPr>
        <w:t>乐平市科学技术局通过</w:t>
      </w:r>
      <w:r w:rsidR="006D16B0">
        <w:rPr>
          <w:rFonts w:ascii="楷体" w:eastAsia="楷体" w:hAnsi="楷体" w:hint="eastAsia"/>
          <w:sz w:val="28"/>
          <w:szCs w:val="28"/>
        </w:rPr>
        <w:t>加大全社会的科研投入、培育创新型企业等措施，有利于对科技创新、科学文化素养的提高，具有深远持久的可持续影响</w:t>
      </w:r>
      <w:r w:rsidR="00BE5027" w:rsidRPr="00D44BDB">
        <w:rPr>
          <w:rFonts w:ascii="楷体" w:eastAsia="楷体" w:hAnsi="楷体" w:hint="eastAsia"/>
          <w:sz w:val="28"/>
          <w:szCs w:val="28"/>
        </w:rPr>
        <w:t>。</w:t>
      </w:r>
    </w:p>
    <w:p w:rsidR="00CE1C93" w:rsidRPr="00D44BDB" w:rsidRDefault="00000000">
      <w:pPr>
        <w:pStyle w:val="2"/>
        <w:spacing w:before="0" w:beforeAutospacing="0" w:after="0" w:afterAutospacing="0"/>
        <w:ind w:firstLineChars="200" w:firstLine="562"/>
        <w:rPr>
          <w:rFonts w:ascii="楷体" w:eastAsia="楷体" w:hAnsi="楷体" w:cs="黑体"/>
        </w:rPr>
      </w:pPr>
      <w:bookmarkStart w:id="199" w:name="_Toc6031"/>
      <w:bookmarkStart w:id="200" w:name="_Toc14563"/>
      <w:bookmarkStart w:id="201" w:name="_Toc27605"/>
      <w:bookmarkStart w:id="202" w:name="_Toc677"/>
      <w:bookmarkStart w:id="203" w:name="_Toc2045"/>
      <w:bookmarkStart w:id="204" w:name="_Toc118464765"/>
      <w:bookmarkStart w:id="205" w:name="_Toc118466432"/>
      <w:bookmarkStart w:id="206" w:name="_Toc120308680"/>
      <w:r w:rsidRPr="00D44BDB">
        <w:rPr>
          <w:rFonts w:ascii="楷体" w:eastAsia="楷体" w:hAnsi="楷体" w:cstheme="minorEastAsia" w:hint="eastAsia"/>
          <w:sz w:val="28"/>
          <w:szCs w:val="28"/>
        </w:rPr>
        <w:t>（二）</w:t>
      </w:r>
      <w:bookmarkEnd w:id="199"/>
      <w:bookmarkEnd w:id="200"/>
      <w:bookmarkEnd w:id="201"/>
      <w:bookmarkEnd w:id="202"/>
      <w:bookmarkEnd w:id="203"/>
      <w:r w:rsidR="00BE5027">
        <w:rPr>
          <w:rFonts w:ascii="楷体" w:eastAsia="楷体" w:hAnsi="楷体" w:cstheme="minorEastAsia" w:hint="eastAsia"/>
          <w:sz w:val="28"/>
          <w:szCs w:val="28"/>
        </w:rPr>
        <w:t>部门整体绩效部分目标设置需要进一步科学合理</w:t>
      </w:r>
      <w:bookmarkEnd w:id="204"/>
      <w:bookmarkEnd w:id="205"/>
      <w:bookmarkEnd w:id="206"/>
    </w:p>
    <w:p w:rsidR="00CE1C93" w:rsidRPr="00D44BDB" w:rsidRDefault="00BE5027">
      <w:pPr>
        <w:spacing w:line="360" w:lineRule="auto"/>
        <w:ind w:firstLineChars="200" w:firstLine="560"/>
        <w:rPr>
          <w:rFonts w:ascii="楷体" w:eastAsia="楷体" w:hAnsi="楷体"/>
          <w:sz w:val="28"/>
          <w:szCs w:val="28"/>
        </w:rPr>
      </w:pPr>
      <w:r>
        <w:rPr>
          <w:rFonts w:ascii="楷体" w:eastAsia="楷体" w:hAnsi="楷体" w:hint="eastAsia"/>
          <w:sz w:val="28"/>
          <w:szCs w:val="28"/>
        </w:rPr>
        <w:t>根据</w:t>
      </w:r>
      <w:r w:rsidR="00680A52">
        <w:rPr>
          <w:rFonts w:ascii="楷体" w:eastAsia="楷体" w:hAnsi="楷体" w:hint="eastAsia"/>
          <w:sz w:val="28"/>
          <w:szCs w:val="28"/>
        </w:rPr>
        <w:t>乐平</w:t>
      </w:r>
      <w:r w:rsidR="00E42402">
        <w:rPr>
          <w:rFonts w:ascii="楷体" w:eastAsia="楷体" w:hAnsi="楷体" w:hint="eastAsia"/>
          <w:sz w:val="28"/>
          <w:szCs w:val="28"/>
        </w:rPr>
        <w:t>市科技局</w:t>
      </w:r>
      <w:r>
        <w:rPr>
          <w:rFonts w:ascii="楷体" w:eastAsia="楷体" w:hAnsi="楷体" w:hint="eastAsia"/>
          <w:sz w:val="28"/>
          <w:szCs w:val="28"/>
        </w:rPr>
        <w:t>申报的</w:t>
      </w:r>
      <w:r w:rsidR="00623414">
        <w:rPr>
          <w:rFonts w:ascii="楷体" w:eastAsia="楷体" w:hAnsi="楷体" w:hint="eastAsia"/>
          <w:sz w:val="28"/>
          <w:szCs w:val="28"/>
        </w:rPr>
        <w:t>整体支出绩效自评报告，</w:t>
      </w:r>
      <w:r>
        <w:rPr>
          <w:rFonts w:ascii="楷体" w:eastAsia="楷体" w:hAnsi="楷体" w:hint="eastAsia"/>
          <w:sz w:val="28"/>
          <w:szCs w:val="28"/>
        </w:rPr>
        <w:t>发现设置的</w:t>
      </w:r>
      <w:r w:rsidR="00623414">
        <w:rPr>
          <w:rFonts w:ascii="楷体" w:eastAsia="楷体" w:hAnsi="楷体" w:hint="eastAsia"/>
          <w:sz w:val="28"/>
          <w:szCs w:val="28"/>
        </w:rPr>
        <w:t>满</w:t>
      </w:r>
      <w:r w:rsidR="00623414">
        <w:rPr>
          <w:rFonts w:ascii="楷体" w:eastAsia="楷体" w:hAnsi="楷体" w:hint="eastAsia"/>
          <w:sz w:val="28"/>
          <w:szCs w:val="28"/>
        </w:rPr>
        <w:lastRenderedPageBreak/>
        <w:t>意度</w:t>
      </w:r>
      <w:r>
        <w:rPr>
          <w:rFonts w:ascii="楷体" w:eastAsia="楷体" w:hAnsi="楷体" w:hint="eastAsia"/>
          <w:sz w:val="28"/>
          <w:szCs w:val="28"/>
        </w:rPr>
        <w:t>指标-</w:t>
      </w:r>
      <w:r w:rsidR="00623414">
        <w:rPr>
          <w:rFonts w:ascii="楷体" w:eastAsia="楷体" w:hAnsi="楷体" w:hint="eastAsia"/>
          <w:sz w:val="28"/>
          <w:szCs w:val="28"/>
        </w:rPr>
        <w:t>社会公众和服务对象满意度</w:t>
      </w:r>
      <w:r>
        <w:rPr>
          <w:rFonts w:ascii="楷体" w:eastAsia="楷体" w:hAnsi="楷体" w:hint="eastAsia"/>
          <w:sz w:val="28"/>
          <w:szCs w:val="28"/>
        </w:rPr>
        <w:t>的指标值为“</w:t>
      </w:r>
      <w:r w:rsidR="00623414">
        <w:rPr>
          <w:rFonts w:ascii="楷体" w:eastAsia="楷体" w:hAnsi="楷体" w:hint="eastAsia"/>
          <w:sz w:val="28"/>
          <w:szCs w:val="28"/>
        </w:rPr>
        <w:t>好</w:t>
      </w:r>
      <w:r>
        <w:rPr>
          <w:rFonts w:ascii="楷体" w:eastAsia="楷体" w:hAnsi="楷体" w:hint="eastAsia"/>
          <w:sz w:val="28"/>
          <w:szCs w:val="28"/>
        </w:rPr>
        <w:t>”</w:t>
      </w:r>
      <w:r w:rsidR="00FF672D">
        <w:rPr>
          <w:rFonts w:ascii="楷体" w:eastAsia="楷体" w:hAnsi="楷体" w:hint="eastAsia"/>
          <w:sz w:val="28"/>
          <w:szCs w:val="28"/>
        </w:rPr>
        <w:t>，“好”的指标无具体的衡量标准</w:t>
      </w:r>
      <w:r>
        <w:rPr>
          <w:rFonts w:ascii="楷体" w:eastAsia="楷体" w:hAnsi="楷体" w:hint="eastAsia"/>
          <w:sz w:val="28"/>
          <w:szCs w:val="28"/>
        </w:rPr>
        <w:t>，</w:t>
      </w:r>
      <w:r w:rsidR="00FF672D">
        <w:rPr>
          <w:rFonts w:ascii="楷体" w:eastAsia="楷体" w:hAnsi="楷体" w:hint="eastAsia"/>
          <w:sz w:val="28"/>
          <w:szCs w:val="28"/>
        </w:rPr>
        <w:t>该</w:t>
      </w:r>
      <w:r w:rsidR="00680A52">
        <w:rPr>
          <w:rFonts w:ascii="楷体" w:eastAsia="楷体" w:hAnsi="楷体" w:hint="eastAsia"/>
          <w:sz w:val="28"/>
          <w:szCs w:val="28"/>
        </w:rPr>
        <w:t>部门整体</w:t>
      </w:r>
      <w:r>
        <w:rPr>
          <w:rFonts w:ascii="楷体" w:eastAsia="楷体" w:hAnsi="楷体" w:hint="eastAsia"/>
          <w:sz w:val="28"/>
          <w:szCs w:val="28"/>
        </w:rPr>
        <w:t>绩效目标缺少细化和量化。</w:t>
      </w:r>
    </w:p>
    <w:p w:rsidR="002F237F" w:rsidRPr="00FF672D" w:rsidRDefault="00C86209" w:rsidP="00FF672D">
      <w:pPr>
        <w:pStyle w:val="Bodytext1"/>
        <w:spacing w:line="240" w:lineRule="auto"/>
        <w:ind w:firstLineChars="200" w:firstLine="643"/>
        <w:jc w:val="both"/>
        <w:outlineLvl w:val="0"/>
        <w:rPr>
          <w:rFonts w:ascii="楷体" w:eastAsia="楷体" w:hAnsi="楷体" w:cs="黑体"/>
          <w:b/>
          <w:bCs/>
          <w:sz w:val="28"/>
          <w:szCs w:val="28"/>
          <w:lang w:eastAsia="zh-CN"/>
        </w:rPr>
      </w:pPr>
      <w:bookmarkStart w:id="207" w:name="_Toc1251"/>
      <w:bookmarkStart w:id="208" w:name="_Toc118466434"/>
      <w:bookmarkStart w:id="209" w:name="_Toc120308681"/>
      <w:r w:rsidRPr="00D44BDB">
        <w:rPr>
          <w:rFonts w:ascii="楷体" w:eastAsia="楷体" w:hAnsi="楷体" w:cstheme="minorEastAsia" w:hint="eastAsia"/>
          <w:b/>
          <w:bCs/>
          <w:sz w:val="32"/>
          <w:szCs w:val="32"/>
          <w:lang w:eastAsia="zh-CN"/>
        </w:rPr>
        <w:t>九、绩效评价结果应用建议</w:t>
      </w:r>
      <w:bookmarkEnd w:id="207"/>
      <w:bookmarkEnd w:id="208"/>
      <w:bookmarkEnd w:id="209"/>
    </w:p>
    <w:p w:rsidR="00CE1C93" w:rsidRPr="00D44BDB" w:rsidRDefault="00FF672D">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1</w:t>
      </w:r>
      <w:r>
        <w:rPr>
          <w:rFonts w:ascii="楷体" w:eastAsia="楷体" w:hAnsi="楷体" w:hint="eastAsia"/>
          <w:color w:val="000000"/>
          <w:kern w:val="0"/>
          <w:sz w:val="30"/>
          <w:szCs w:val="30"/>
        </w:rPr>
        <w:t>.</w:t>
      </w:r>
      <w:r w:rsidR="002F237F" w:rsidRPr="00D44BDB">
        <w:rPr>
          <w:rFonts w:ascii="楷体" w:eastAsia="楷体" w:hAnsi="楷体" w:hint="eastAsia"/>
          <w:color w:val="000000"/>
          <w:kern w:val="0"/>
          <w:sz w:val="30"/>
          <w:szCs w:val="30"/>
        </w:rPr>
        <w:t>建议该单位严格按照绩效目标编制的要求，在数量、质量、成本、时效、效益等方面进一步细化量化，做到指标内容合理。</w:t>
      </w:r>
    </w:p>
    <w:p w:rsidR="00CE1C93" w:rsidRDefault="00FF672D">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2</w:t>
      </w:r>
      <w:r>
        <w:rPr>
          <w:rFonts w:ascii="楷体" w:eastAsia="楷体" w:hAnsi="楷体" w:hint="eastAsia"/>
          <w:color w:val="000000"/>
          <w:kern w:val="0"/>
          <w:sz w:val="30"/>
          <w:szCs w:val="30"/>
        </w:rPr>
        <w:t>.</w:t>
      </w:r>
      <w:r w:rsidR="002F237F" w:rsidRPr="00D44BDB">
        <w:rPr>
          <w:rFonts w:ascii="楷体" w:eastAsia="楷体" w:hAnsi="楷体" w:hint="eastAsia"/>
          <w:color w:val="000000"/>
          <w:kern w:val="0"/>
          <w:sz w:val="30"/>
          <w:szCs w:val="30"/>
        </w:rPr>
        <w:t>建议单位在执行预算的过程中，加强对各分项内容预算资金与实际支出的把控，进一步加强预算支出管理。</w:t>
      </w:r>
    </w:p>
    <w:p w:rsidR="00C86209" w:rsidRPr="00D44BDB" w:rsidRDefault="00FF672D">
      <w:pPr>
        <w:autoSpaceDE w:val="0"/>
        <w:spacing w:line="360" w:lineRule="auto"/>
        <w:ind w:firstLineChars="200" w:firstLine="600"/>
        <w:rPr>
          <w:rFonts w:ascii="楷体" w:eastAsia="楷体" w:hAnsi="楷体"/>
          <w:color w:val="000000"/>
          <w:kern w:val="0"/>
          <w:sz w:val="30"/>
          <w:szCs w:val="30"/>
        </w:rPr>
      </w:pPr>
      <w:r>
        <w:rPr>
          <w:rFonts w:ascii="楷体" w:eastAsia="楷体" w:hAnsi="楷体"/>
          <w:color w:val="000000"/>
          <w:kern w:val="0"/>
          <w:sz w:val="30"/>
          <w:szCs w:val="30"/>
        </w:rPr>
        <w:t>3</w:t>
      </w:r>
      <w:r>
        <w:rPr>
          <w:rFonts w:ascii="楷体" w:eastAsia="楷体" w:hAnsi="楷体" w:hint="eastAsia"/>
          <w:color w:val="000000"/>
          <w:kern w:val="0"/>
          <w:sz w:val="30"/>
          <w:szCs w:val="30"/>
        </w:rPr>
        <w:t>.</w:t>
      </w:r>
      <w:r w:rsidR="00C86209">
        <w:rPr>
          <w:rFonts w:ascii="楷体" w:eastAsia="楷体" w:hAnsi="楷体" w:hint="eastAsia"/>
          <w:color w:val="000000"/>
          <w:kern w:val="0"/>
          <w:sz w:val="30"/>
          <w:szCs w:val="30"/>
        </w:rPr>
        <w:t>建议单位的财会人员加强自身业务素质水平，</w:t>
      </w:r>
      <w:r w:rsidR="00C86209" w:rsidRPr="00C86209">
        <w:rPr>
          <w:rFonts w:ascii="楷体" w:eastAsia="楷体" w:hAnsi="楷体" w:hint="eastAsia"/>
          <w:color w:val="000000"/>
          <w:kern w:val="0"/>
          <w:sz w:val="30"/>
          <w:szCs w:val="30"/>
        </w:rPr>
        <w:t>要熟悉财政政策、财会知识，还要熟练掌握部门、单位职能和政府战略规划以及行业标准、项目管理特点等</w:t>
      </w:r>
      <w:r w:rsidR="00C86209">
        <w:rPr>
          <w:rFonts w:ascii="楷体" w:eastAsia="楷体" w:hAnsi="楷体" w:hint="eastAsia"/>
          <w:color w:val="000000"/>
          <w:kern w:val="0"/>
          <w:sz w:val="30"/>
          <w:szCs w:val="30"/>
        </w:rPr>
        <w:t>，推动</w:t>
      </w:r>
      <w:r w:rsidR="006F3A40">
        <w:rPr>
          <w:rFonts w:ascii="楷体" w:eastAsia="楷体" w:hAnsi="楷体" w:hint="eastAsia"/>
          <w:color w:val="000000"/>
          <w:kern w:val="0"/>
          <w:sz w:val="30"/>
          <w:szCs w:val="30"/>
        </w:rPr>
        <w:t>财政支出绩效的提高。</w:t>
      </w:r>
    </w:p>
    <w:p w:rsidR="00CE1C93" w:rsidRDefault="00000000">
      <w:pPr>
        <w:spacing w:line="360" w:lineRule="auto"/>
        <w:rPr>
          <w:rFonts w:ascii="楷体" w:eastAsia="楷体" w:hAnsi="楷体"/>
          <w:sz w:val="28"/>
          <w:szCs w:val="28"/>
        </w:rPr>
      </w:pPr>
      <w:r w:rsidRPr="00D44BDB">
        <w:rPr>
          <w:rFonts w:ascii="楷体" w:eastAsia="楷体" w:hAnsi="楷体" w:hint="eastAsia"/>
          <w:sz w:val="28"/>
          <w:szCs w:val="28"/>
        </w:rPr>
        <w:t xml:space="preserve">   </w:t>
      </w:r>
    </w:p>
    <w:p w:rsidR="00001453" w:rsidRPr="00D44BDB" w:rsidRDefault="00001453">
      <w:pPr>
        <w:spacing w:line="360" w:lineRule="auto"/>
        <w:rPr>
          <w:rFonts w:ascii="楷体" w:eastAsia="楷体" w:hAnsi="楷体"/>
          <w:sz w:val="28"/>
          <w:szCs w:val="28"/>
        </w:rPr>
      </w:pPr>
    </w:p>
    <w:p w:rsidR="00CE1C93" w:rsidRPr="00D44BDB" w:rsidRDefault="00CE1C93">
      <w:pPr>
        <w:spacing w:line="360" w:lineRule="auto"/>
        <w:ind w:left="1260"/>
        <w:rPr>
          <w:rFonts w:ascii="楷体" w:eastAsia="楷体" w:hAnsi="楷体"/>
          <w:sz w:val="28"/>
          <w:szCs w:val="28"/>
        </w:rPr>
      </w:pPr>
    </w:p>
    <w:p w:rsidR="00CE1C93" w:rsidRPr="00D44BDB" w:rsidRDefault="008A71FC" w:rsidP="008A71FC">
      <w:pPr>
        <w:spacing w:line="360" w:lineRule="auto"/>
        <w:ind w:firstLineChars="1300" w:firstLine="3640"/>
        <w:rPr>
          <w:rFonts w:ascii="楷体" w:eastAsia="楷体" w:hAnsi="楷体"/>
          <w:sz w:val="28"/>
          <w:szCs w:val="28"/>
        </w:rPr>
      </w:pPr>
      <w:r>
        <w:rPr>
          <w:rFonts w:ascii="楷体" w:eastAsia="楷体" w:hAnsi="楷体" w:hint="eastAsia"/>
          <w:sz w:val="28"/>
          <w:szCs w:val="28"/>
        </w:rPr>
        <w:t>上饶悦诚</w:t>
      </w:r>
      <w:r w:rsidRPr="00D44BDB">
        <w:rPr>
          <w:rFonts w:ascii="楷体" w:eastAsia="楷体" w:hAnsi="楷体" w:hint="eastAsia"/>
          <w:sz w:val="28"/>
          <w:szCs w:val="28"/>
        </w:rPr>
        <w:t>会计师事务所</w:t>
      </w:r>
      <w:r>
        <w:rPr>
          <w:rFonts w:ascii="楷体" w:eastAsia="楷体" w:hAnsi="楷体" w:hint="eastAsia"/>
          <w:sz w:val="28"/>
          <w:szCs w:val="28"/>
        </w:rPr>
        <w:t>（普通合伙）</w:t>
      </w:r>
    </w:p>
    <w:p w:rsidR="002F237F" w:rsidRDefault="00000000" w:rsidP="00732EAC">
      <w:pPr>
        <w:spacing w:line="360" w:lineRule="auto"/>
        <w:ind w:firstLineChars="1800" w:firstLine="5040"/>
        <w:rPr>
          <w:rFonts w:ascii="楷体" w:eastAsia="楷体" w:hAnsi="楷体"/>
          <w:sz w:val="28"/>
          <w:szCs w:val="28"/>
        </w:rPr>
      </w:pPr>
      <w:r w:rsidRPr="00D44BDB">
        <w:rPr>
          <w:rFonts w:ascii="楷体" w:eastAsia="楷体" w:hAnsi="楷体" w:hint="eastAsia"/>
          <w:sz w:val="28"/>
          <w:szCs w:val="28"/>
        </w:rPr>
        <w:t>202</w:t>
      </w:r>
      <w:r w:rsidR="008A71FC">
        <w:rPr>
          <w:rFonts w:ascii="楷体" w:eastAsia="楷体" w:hAnsi="楷体"/>
          <w:sz w:val="28"/>
          <w:szCs w:val="28"/>
        </w:rPr>
        <w:t>2</w:t>
      </w:r>
      <w:r w:rsidRPr="00D44BDB">
        <w:rPr>
          <w:rFonts w:ascii="楷体" w:eastAsia="楷体" w:hAnsi="楷体" w:hint="eastAsia"/>
          <w:sz w:val="28"/>
          <w:szCs w:val="28"/>
        </w:rPr>
        <w:t>年</w:t>
      </w:r>
      <w:r w:rsidR="008A71FC">
        <w:rPr>
          <w:rFonts w:ascii="楷体" w:eastAsia="楷体" w:hAnsi="楷体"/>
          <w:sz w:val="28"/>
          <w:szCs w:val="28"/>
        </w:rPr>
        <w:t>1</w:t>
      </w:r>
      <w:r w:rsidR="00B91623">
        <w:rPr>
          <w:rFonts w:ascii="楷体" w:eastAsia="楷体" w:hAnsi="楷体"/>
          <w:sz w:val="28"/>
          <w:szCs w:val="28"/>
        </w:rPr>
        <w:t>1</w:t>
      </w:r>
      <w:r w:rsidRPr="00D44BDB">
        <w:rPr>
          <w:rFonts w:ascii="楷体" w:eastAsia="楷体" w:hAnsi="楷体" w:hint="eastAsia"/>
          <w:sz w:val="28"/>
          <w:szCs w:val="28"/>
        </w:rPr>
        <w:t>月</w:t>
      </w:r>
      <w:r w:rsidR="00804A68">
        <w:rPr>
          <w:rFonts w:ascii="楷体" w:eastAsia="楷体" w:hAnsi="楷体"/>
          <w:sz w:val="28"/>
          <w:szCs w:val="28"/>
        </w:rPr>
        <w:t>25</w:t>
      </w:r>
      <w:r w:rsidRPr="00D44BDB">
        <w:rPr>
          <w:rFonts w:ascii="楷体" w:eastAsia="楷体" w:hAnsi="楷体" w:hint="eastAsia"/>
          <w:sz w:val="28"/>
          <w:szCs w:val="28"/>
        </w:rPr>
        <w:t>日</w:t>
      </w:r>
      <w:bookmarkEnd w:id="63"/>
      <w:bookmarkEnd w:id="64"/>
      <w:bookmarkEnd w:id="65"/>
    </w:p>
    <w:p w:rsidR="00FF672D" w:rsidRDefault="00FF672D" w:rsidP="00732EAC">
      <w:pPr>
        <w:spacing w:line="360" w:lineRule="auto"/>
        <w:ind w:firstLineChars="1800" w:firstLine="5040"/>
        <w:rPr>
          <w:rFonts w:ascii="楷体" w:eastAsia="楷体" w:hAnsi="楷体"/>
          <w:sz w:val="28"/>
          <w:szCs w:val="28"/>
        </w:rPr>
      </w:pPr>
    </w:p>
    <w:p w:rsidR="00FF672D" w:rsidRDefault="00FF672D" w:rsidP="00732EAC">
      <w:pPr>
        <w:spacing w:line="360" w:lineRule="auto"/>
        <w:ind w:firstLineChars="1800" w:firstLine="5040"/>
        <w:rPr>
          <w:rFonts w:ascii="楷体" w:eastAsia="楷体" w:hAnsi="楷体"/>
          <w:sz w:val="28"/>
          <w:szCs w:val="28"/>
        </w:rPr>
      </w:pPr>
    </w:p>
    <w:p w:rsidR="00C356F7" w:rsidRDefault="00C356F7" w:rsidP="00732EAC">
      <w:pPr>
        <w:spacing w:line="360" w:lineRule="auto"/>
        <w:ind w:firstLineChars="1800" w:firstLine="5040"/>
        <w:rPr>
          <w:rFonts w:ascii="楷体" w:eastAsia="楷体" w:hAnsi="楷体"/>
          <w:sz w:val="28"/>
          <w:szCs w:val="28"/>
        </w:rPr>
      </w:pPr>
    </w:p>
    <w:p w:rsidR="00C356F7" w:rsidRDefault="00C356F7" w:rsidP="00732EAC">
      <w:pPr>
        <w:spacing w:line="360" w:lineRule="auto"/>
        <w:ind w:firstLineChars="1800" w:firstLine="5040"/>
        <w:rPr>
          <w:rFonts w:ascii="楷体" w:eastAsia="楷体" w:hAnsi="楷体"/>
          <w:sz w:val="28"/>
          <w:szCs w:val="28"/>
        </w:rPr>
      </w:pPr>
    </w:p>
    <w:p w:rsidR="00C356F7" w:rsidRDefault="00C356F7" w:rsidP="00732EAC">
      <w:pPr>
        <w:spacing w:line="360" w:lineRule="auto"/>
        <w:ind w:firstLineChars="1800" w:firstLine="5040"/>
        <w:rPr>
          <w:rFonts w:ascii="楷体" w:eastAsia="楷体" w:hAnsi="楷体"/>
          <w:sz w:val="28"/>
          <w:szCs w:val="28"/>
        </w:rPr>
      </w:pPr>
    </w:p>
    <w:p w:rsidR="00C356F7" w:rsidRPr="00732EAC" w:rsidRDefault="00C356F7" w:rsidP="00732EAC">
      <w:pPr>
        <w:spacing w:line="360" w:lineRule="auto"/>
        <w:ind w:firstLineChars="1800" w:firstLine="5040"/>
        <w:rPr>
          <w:rFonts w:ascii="楷体" w:eastAsia="楷体" w:hAnsi="楷体" w:hint="eastAsia"/>
          <w:sz w:val="28"/>
          <w:szCs w:val="28"/>
        </w:rPr>
      </w:pPr>
    </w:p>
    <w:p w:rsidR="002D7B86" w:rsidRDefault="002D7B86" w:rsidP="002D7B86">
      <w:pPr>
        <w:pStyle w:val="2"/>
        <w:spacing w:before="156" w:after="156"/>
        <w:ind w:firstLineChars="50" w:firstLine="141"/>
        <w:rPr>
          <w:rFonts w:ascii="楷体" w:eastAsia="楷体" w:hAnsi="楷体"/>
          <w:sz w:val="28"/>
        </w:rPr>
      </w:pPr>
      <w:bookmarkStart w:id="210" w:name="_Toc118464767"/>
      <w:bookmarkStart w:id="211" w:name="_Toc118466435"/>
      <w:bookmarkStart w:id="212" w:name="_Toc120308682"/>
      <w:r w:rsidRPr="00670525">
        <w:rPr>
          <w:rFonts w:ascii="楷体" w:eastAsia="楷体" w:hAnsi="楷体" w:hint="eastAsia"/>
          <w:sz w:val="28"/>
        </w:rPr>
        <w:lastRenderedPageBreak/>
        <w:t>附件</w:t>
      </w:r>
      <w:r w:rsidRPr="00670525">
        <w:rPr>
          <w:rFonts w:ascii="楷体" w:eastAsia="楷体" w:hAnsi="楷体"/>
          <w:sz w:val="28"/>
        </w:rPr>
        <w:t>1：</w:t>
      </w:r>
      <w:bookmarkStart w:id="213" w:name="_Hlk92723227"/>
      <w:r w:rsidRPr="00670525">
        <w:rPr>
          <w:rFonts w:ascii="楷体" w:eastAsia="楷体" w:hAnsi="楷体" w:hint="eastAsia"/>
          <w:sz w:val="28"/>
        </w:rPr>
        <w:t>乐平市</w:t>
      </w:r>
      <w:bookmarkEnd w:id="213"/>
      <w:r w:rsidR="00E42402">
        <w:rPr>
          <w:rFonts w:ascii="楷体" w:eastAsia="楷体" w:hAnsi="楷体" w:hint="eastAsia"/>
          <w:sz w:val="28"/>
        </w:rPr>
        <w:t>科学技术局</w:t>
      </w:r>
      <w:r>
        <w:rPr>
          <w:rFonts w:ascii="楷体" w:eastAsia="楷体" w:hAnsi="楷体" w:hint="eastAsia"/>
          <w:sz w:val="28"/>
        </w:rPr>
        <w:t>2</w:t>
      </w:r>
      <w:r>
        <w:rPr>
          <w:rFonts w:ascii="楷体" w:eastAsia="楷体" w:hAnsi="楷体"/>
          <w:sz w:val="28"/>
        </w:rPr>
        <w:t>021</w:t>
      </w:r>
      <w:r>
        <w:rPr>
          <w:rFonts w:ascii="楷体" w:eastAsia="楷体" w:hAnsi="楷体" w:hint="eastAsia"/>
          <w:sz w:val="28"/>
        </w:rPr>
        <w:t>年部门整体支出</w:t>
      </w:r>
      <w:r w:rsidRPr="00670525">
        <w:rPr>
          <w:rFonts w:ascii="楷体" w:eastAsia="楷体" w:hAnsi="楷体" w:hint="eastAsia"/>
          <w:sz w:val="28"/>
        </w:rPr>
        <w:t>绩效</w:t>
      </w:r>
      <w:r w:rsidRPr="00670525">
        <w:rPr>
          <w:rFonts w:ascii="楷体" w:eastAsia="楷体" w:hAnsi="楷体"/>
          <w:sz w:val="28"/>
        </w:rPr>
        <w:t>评价评分情况汇总表</w:t>
      </w:r>
      <w:bookmarkEnd w:id="210"/>
      <w:bookmarkEnd w:id="211"/>
      <w:bookmarkEnd w:id="212"/>
    </w:p>
    <w:tbl>
      <w:tblPr>
        <w:tblpPr w:leftFromText="180" w:rightFromText="180" w:vertAnchor="text" w:horzAnchor="margin" w:tblpXSpec="center" w:tblpY="769"/>
        <w:tblOverlap w:val="never"/>
        <w:tblW w:w="10317" w:type="dxa"/>
        <w:tblLayout w:type="fixed"/>
        <w:tblLook w:val="04A0" w:firstRow="1" w:lastRow="0" w:firstColumn="1" w:lastColumn="0" w:noHBand="0" w:noVBand="1"/>
      </w:tblPr>
      <w:tblGrid>
        <w:gridCol w:w="1135"/>
        <w:gridCol w:w="850"/>
        <w:gridCol w:w="1287"/>
        <w:gridCol w:w="834"/>
        <w:gridCol w:w="2143"/>
        <w:gridCol w:w="1276"/>
        <w:gridCol w:w="1275"/>
        <w:gridCol w:w="709"/>
        <w:gridCol w:w="808"/>
      </w:tblGrid>
      <w:tr w:rsidR="003E6772" w:rsidRPr="00670525" w:rsidTr="003E6772">
        <w:trPr>
          <w:trHeight w:val="449"/>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一级指标</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3E6772" w:rsidRPr="00670525" w:rsidTr="003E6772">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sz w:val="20"/>
              </w:rPr>
            </w:pPr>
            <w:r>
              <w:rPr>
                <w:rFonts w:ascii="楷体" w:eastAsia="楷体" w:hAnsi="楷体"/>
                <w:sz w:val="20"/>
              </w:rPr>
              <w:t>3</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B91623" w:rsidP="00455E24">
            <w:pPr>
              <w:widowControl/>
              <w:jc w:val="center"/>
              <w:textAlignment w:val="top"/>
              <w:rPr>
                <w:rFonts w:ascii="楷体" w:eastAsia="楷体" w:hAnsi="楷体"/>
                <w:sz w:val="20"/>
              </w:rPr>
            </w:pPr>
            <w:r>
              <w:rPr>
                <w:rFonts w:ascii="楷体" w:eastAsia="楷体" w:hAnsi="楷体"/>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B91623" w:rsidP="00455E24">
            <w:pPr>
              <w:widowControl/>
              <w:jc w:val="center"/>
              <w:textAlignment w:val="top"/>
              <w:rPr>
                <w:rFonts w:ascii="楷体" w:eastAsia="楷体" w:hAnsi="楷体"/>
                <w:sz w:val="20"/>
              </w:rPr>
            </w:pPr>
            <w:r>
              <w:rPr>
                <w:rFonts w:ascii="楷体" w:eastAsia="楷体" w:hAnsi="楷体"/>
                <w:sz w:val="20"/>
              </w:rPr>
              <w:t>2</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w:t>
            </w:r>
            <w:proofErr w:type="gramStart"/>
            <w:r w:rsidRPr="00670525">
              <w:rPr>
                <w:rFonts w:ascii="楷体" w:eastAsia="楷体" w:hAnsi="楷体" w:cs="宋体" w:hint="eastAsia"/>
                <w:kern w:val="0"/>
                <w:sz w:val="20"/>
                <w:lang w:bidi="ar"/>
              </w:rPr>
              <w:t>规</w:t>
            </w:r>
            <w:proofErr w:type="gramEnd"/>
            <w:r w:rsidRPr="00670525">
              <w:rPr>
                <w:rFonts w:ascii="楷体" w:eastAsia="楷体" w:hAnsi="楷体" w:cs="宋体" w:hint="eastAsia"/>
                <w:kern w:val="0"/>
                <w:sz w:val="20"/>
                <w:lang w:bidi="ar"/>
              </w:rPr>
              <w:t>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8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8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sz w:val="20"/>
              </w:rPr>
            </w:pP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sz w:val="20"/>
              </w:rPr>
            </w:pPr>
            <w:r>
              <w:rPr>
                <w:rFonts w:ascii="楷体" w:eastAsia="楷体" w:hAnsi="楷体" w:hint="eastAsia"/>
                <w:sz w:val="20"/>
              </w:rPr>
              <w:t>4</w:t>
            </w:r>
          </w:p>
        </w:tc>
      </w:tr>
      <w:tr w:rsidR="003E6772" w:rsidRPr="00670525" w:rsidTr="003E6772">
        <w:trPr>
          <w:trHeight w:val="415"/>
        </w:trPr>
        <w:tc>
          <w:tcPr>
            <w:tcW w:w="1135" w:type="dxa"/>
            <w:tcBorders>
              <w:top w:val="nil"/>
              <w:left w:val="single" w:sz="4" w:space="0" w:color="000000"/>
              <w:bottom w:val="nil"/>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tcBorders>
              <w:top w:val="nil"/>
              <w:left w:val="single" w:sz="4" w:space="0" w:color="000000"/>
              <w:bottom w:val="nil"/>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r>
      <w:tr w:rsidR="003E6772" w:rsidRPr="00670525" w:rsidTr="003E6772">
        <w:trPr>
          <w:trHeight w:val="263"/>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87" w:type="dxa"/>
            <w:vMerge w:val="restart"/>
            <w:tcBorders>
              <w:top w:val="single" w:sz="4" w:space="0" w:color="000000"/>
              <w:left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全市新增国家高新技术企业</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1</w:t>
            </w:r>
            <w:r>
              <w:rPr>
                <w:rFonts w:ascii="楷体" w:eastAsia="楷体" w:hAnsi="楷体" w:cs="宋体"/>
                <w:color w:val="000000"/>
                <w:kern w:val="0"/>
                <w:sz w:val="20"/>
                <w:lang w:bidi="ar"/>
              </w:rPr>
              <w:t>7</w:t>
            </w:r>
            <w:r>
              <w:rPr>
                <w:rFonts w:ascii="楷体" w:eastAsia="楷体" w:hAnsi="楷体" w:cs="宋体" w:hint="eastAsia"/>
                <w:color w:val="000000"/>
                <w:kern w:val="0"/>
                <w:sz w:val="20"/>
                <w:lang w:bidi="ar"/>
              </w:rPr>
              <w:t>家</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color w:val="000000"/>
                <w:sz w:val="20"/>
              </w:rPr>
              <w:t>3</w:t>
            </w:r>
            <w:r w:rsidR="00E75F31">
              <w:rPr>
                <w:rFonts w:ascii="楷体" w:eastAsia="楷体" w:hAnsi="楷体" w:cs="宋体"/>
                <w:color w:val="000000"/>
                <w:sz w:val="20"/>
              </w:rPr>
              <w:t>3</w:t>
            </w:r>
            <w:r>
              <w:rPr>
                <w:rFonts w:ascii="楷体" w:eastAsia="楷体" w:hAnsi="楷体" w:cs="宋体" w:hint="eastAsia"/>
                <w:color w:val="000000"/>
                <w:sz w:val="20"/>
              </w:rPr>
              <w:t>家</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5</w:t>
            </w:r>
          </w:p>
        </w:tc>
      </w:tr>
      <w:tr w:rsidR="003E6772" w:rsidRPr="00670525" w:rsidTr="003E6772">
        <w:trPr>
          <w:trHeight w:val="13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1287" w:type="dxa"/>
            <w:vMerge/>
            <w:tcBorders>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kern w:val="0"/>
                <w:sz w:val="20"/>
                <w:lang w:bidi="ar"/>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s="仿宋_GB2312"/>
                <w:color w:val="000000"/>
                <w:kern w:val="0"/>
                <w:sz w:val="20"/>
                <w:lang w:bidi="ar"/>
              </w:rPr>
            </w:pPr>
            <w:r>
              <w:rPr>
                <w:rFonts w:ascii="楷体" w:eastAsia="楷体" w:hAnsi="楷体" w:cs="仿宋_GB2312"/>
                <w:color w:val="000000"/>
                <w:kern w:val="0"/>
                <w:sz w:val="20"/>
                <w:lang w:bidi="ar"/>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申报省级重点新产品项目</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kern w:val="0"/>
                <w:sz w:val="20"/>
                <w:lang w:bidi="ar"/>
              </w:rPr>
            </w:pPr>
            <w:r>
              <w:rPr>
                <w:rFonts w:ascii="楷体" w:eastAsia="楷体" w:hAnsi="楷体" w:cs="宋体" w:hint="eastAsia"/>
                <w:color w:val="000000"/>
                <w:kern w:val="0"/>
                <w:sz w:val="20"/>
                <w:lang w:bidi="ar"/>
              </w:rPr>
              <w:t>1</w:t>
            </w:r>
            <w:r>
              <w:rPr>
                <w:rFonts w:ascii="楷体" w:eastAsia="楷体" w:hAnsi="楷体" w:cs="宋体"/>
                <w:color w:val="000000"/>
                <w:kern w:val="0"/>
                <w:sz w:val="20"/>
                <w:lang w:bidi="ar"/>
              </w:rPr>
              <w:t>4</w:t>
            </w:r>
            <w:r>
              <w:rPr>
                <w:rFonts w:ascii="楷体" w:eastAsia="楷体" w:hAnsi="楷体" w:cs="宋体" w:hint="eastAsia"/>
                <w:color w:val="000000"/>
                <w:kern w:val="0"/>
                <w:sz w:val="20"/>
                <w:lang w:bidi="ar"/>
              </w:rPr>
              <w:t>个</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color w:val="000000"/>
                <w:sz w:val="20"/>
              </w:rPr>
              <w:t>14</w:t>
            </w:r>
            <w:r w:rsidR="00E75F31">
              <w:rPr>
                <w:rFonts w:ascii="楷体" w:eastAsia="楷体" w:hAnsi="楷体" w:cs="宋体" w:hint="eastAsia"/>
                <w:color w:val="000000"/>
                <w:sz w:val="20"/>
              </w:rPr>
              <w:t>次</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5</w:t>
            </w:r>
          </w:p>
        </w:tc>
      </w:tr>
      <w:tr w:rsidR="003E6772" w:rsidRPr="00670525" w:rsidTr="003E6772">
        <w:trPr>
          <w:trHeight w:val="28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建立景德镇市级科技特派员站</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1</w:t>
            </w:r>
            <w:r>
              <w:rPr>
                <w:rFonts w:ascii="楷体" w:eastAsia="楷体" w:hAnsi="楷体" w:cs="宋体"/>
                <w:color w:val="000000"/>
                <w:kern w:val="0"/>
                <w:sz w:val="20"/>
                <w:lang w:bidi="ar"/>
              </w:rPr>
              <w:t>1</w:t>
            </w:r>
            <w:r>
              <w:rPr>
                <w:rFonts w:ascii="楷体" w:eastAsia="楷体" w:hAnsi="楷体" w:cs="宋体" w:hint="eastAsia"/>
                <w:color w:val="000000"/>
                <w:kern w:val="0"/>
                <w:sz w:val="20"/>
                <w:lang w:bidi="ar"/>
              </w:rPr>
              <w:t>个</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1</w:t>
            </w:r>
            <w:r>
              <w:rPr>
                <w:rFonts w:ascii="楷体" w:eastAsia="楷体" w:hAnsi="楷体" w:cs="宋体"/>
                <w:color w:val="000000"/>
                <w:kern w:val="0"/>
                <w:sz w:val="20"/>
                <w:lang w:bidi="ar"/>
              </w:rPr>
              <w:t>1</w:t>
            </w:r>
            <w:r>
              <w:rPr>
                <w:rFonts w:ascii="楷体" w:eastAsia="楷体" w:hAnsi="楷体" w:cs="宋体" w:hint="eastAsia"/>
                <w:color w:val="000000"/>
                <w:kern w:val="0"/>
                <w:sz w:val="20"/>
                <w:lang w:bidi="ar"/>
              </w:rPr>
              <w:t>个</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4</w:t>
            </w:r>
          </w:p>
        </w:tc>
      </w:tr>
      <w:tr w:rsidR="003E6772" w:rsidRPr="00670525" w:rsidTr="003E6772">
        <w:trPr>
          <w:trHeight w:val="19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科技局</w:t>
            </w:r>
            <w:r w:rsidR="003E6772">
              <w:rPr>
                <w:rFonts w:ascii="楷体" w:eastAsia="楷体" w:hAnsi="楷体" w:cs="宋体" w:hint="eastAsia"/>
                <w:color w:val="000000"/>
                <w:sz w:val="20"/>
              </w:rPr>
              <w:t>工作</w:t>
            </w:r>
            <w:r>
              <w:rPr>
                <w:rFonts w:ascii="楷体" w:eastAsia="楷体" w:hAnsi="楷体" w:cs="宋体" w:hint="eastAsia"/>
                <w:color w:val="000000"/>
                <w:sz w:val="20"/>
              </w:rPr>
              <w:t>计划</w:t>
            </w:r>
            <w:r w:rsidR="003E6772">
              <w:rPr>
                <w:rFonts w:ascii="楷体" w:eastAsia="楷体" w:hAnsi="楷体" w:cs="宋体" w:hint="eastAsia"/>
                <w:color w:val="000000"/>
                <w:sz w:val="20"/>
              </w:rPr>
              <w:t>整体完成时间</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2</w:t>
            </w:r>
            <w:r>
              <w:rPr>
                <w:rFonts w:ascii="楷体" w:eastAsia="楷体" w:hAnsi="楷体" w:cs="宋体"/>
                <w:color w:val="000000"/>
                <w:kern w:val="0"/>
                <w:sz w:val="20"/>
                <w:lang w:bidi="ar"/>
              </w:rPr>
              <w:t>021</w:t>
            </w:r>
            <w:r>
              <w:rPr>
                <w:rFonts w:ascii="楷体" w:eastAsia="楷体" w:hAnsi="楷体" w:cs="宋体" w:hint="eastAsia"/>
                <w:color w:val="000000"/>
                <w:kern w:val="0"/>
                <w:sz w:val="20"/>
                <w:lang w:bidi="ar"/>
              </w:rPr>
              <w:t>年底前</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olor w:val="000000"/>
                <w:sz w:val="20"/>
              </w:rPr>
              <w:t>3</w:t>
            </w:r>
          </w:p>
        </w:tc>
      </w:tr>
      <w:tr w:rsidR="003E6772" w:rsidRPr="00670525" w:rsidTr="003E6772">
        <w:trPr>
          <w:trHeight w:val="56"/>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5</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超预算比例</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≤5</w:t>
            </w:r>
            <w:r>
              <w:rPr>
                <w:rFonts w:ascii="楷体" w:eastAsia="楷体" w:hAnsi="楷体" w:cs="宋体"/>
                <w:color w:val="000000"/>
                <w:sz w:val="20"/>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≤5</w:t>
            </w:r>
            <w:r>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E75F31"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3</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olor w:val="000000"/>
                <w:sz w:val="20"/>
              </w:rPr>
              <w:t>3</w:t>
            </w:r>
          </w:p>
        </w:tc>
      </w:tr>
      <w:tr w:rsidR="003E6772" w:rsidRPr="00670525" w:rsidTr="003E6772">
        <w:trPr>
          <w:trHeight w:val="274"/>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r>
      <w:tr w:rsidR="003E6772" w:rsidRPr="00670525" w:rsidTr="003E6772">
        <w:trPr>
          <w:trHeight w:val="299"/>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社会研发投入占全市生产总值比重</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1</w:t>
            </w:r>
            <w:r>
              <w:rPr>
                <w:rFonts w:ascii="楷体" w:eastAsia="楷体" w:hAnsi="楷体" w:cs="宋体"/>
                <w:color w:val="000000"/>
                <w:sz w:val="20"/>
              </w:rPr>
              <w:t>.8</w:t>
            </w:r>
            <w:r w:rsidR="003E6772" w:rsidRPr="00670525">
              <w:rPr>
                <w:rFonts w:ascii="楷体" w:eastAsia="楷体" w:hAnsi="楷体" w:cs="宋体"/>
                <w:color w:val="000000"/>
                <w:sz w:val="20"/>
              </w:rPr>
              <w:t>%</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1</w:t>
            </w:r>
            <w:r>
              <w:rPr>
                <w:rFonts w:ascii="楷体" w:eastAsia="楷体" w:hAnsi="楷体" w:cs="宋体"/>
                <w:color w:val="000000"/>
                <w:sz w:val="20"/>
              </w:rPr>
              <w:t>.8</w:t>
            </w:r>
            <w:r w:rsidR="003E6772"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hint="eastAsia"/>
                <w:color w:val="000000"/>
                <w:sz w:val="20"/>
              </w:rPr>
              <w:t>1</w:t>
            </w:r>
            <w:r>
              <w:rPr>
                <w:rFonts w:ascii="楷体" w:eastAsia="楷体" w:hAnsi="楷体"/>
                <w:color w:val="000000"/>
                <w:sz w:val="20"/>
              </w:rPr>
              <w:t>0</w:t>
            </w:r>
          </w:p>
        </w:tc>
      </w:tr>
      <w:tr w:rsidR="003E6772" w:rsidRPr="00670525" w:rsidTr="003E6772">
        <w:trPr>
          <w:trHeight w:val="26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21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olor w:val="000000"/>
                <w:sz w:val="20"/>
              </w:rPr>
            </w:pPr>
          </w:p>
        </w:tc>
      </w:tr>
      <w:tr w:rsidR="003E6772" w:rsidRPr="00670525" w:rsidTr="003E6772">
        <w:trPr>
          <w:trHeight w:val="345"/>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43" w:type="dxa"/>
            <w:tcBorders>
              <w:top w:val="nil"/>
              <w:left w:val="nil"/>
              <w:bottom w:val="nil"/>
              <w:right w:val="nil"/>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社会</w:t>
            </w:r>
            <w:r w:rsidR="003E6772">
              <w:rPr>
                <w:rFonts w:ascii="楷体" w:eastAsia="楷体" w:hAnsi="楷体" w:cs="宋体" w:hint="eastAsia"/>
                <w:color w:val="000000"/>
                <w:sz w:val="20"/>
              </w:rPr>
              <w:t>公众</w:t>
            </w:r>
            <w:r w:rsidR="003E6772" w:rsidRPr="00670525">
              <w:rPr>
                <w:rFonts w:ascii="楷体" w:eastAsia="楷体" w:hAnsi="楷体" w:cs="宋体" w:hint="eastAsia"/>
                <w:color w:val="000000"/>
                <w:sz w:val="20"/>
              </w:rPr>
              <w:t>满意度</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好</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好</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FF672D" w:rsidP="00455E24">
            <w:pPr>
              <w:widowControl/>
              <w:jc w:val="center"/>
              <w:textAlignment w:val="top"/>
              <w:rPr>
                <w:rFonts w:ascii="楷体" w:eastAsia="楷体" w:hAnsi="楷体"/>
                <w:color w:val="000000"/>
                <w:sz w:val="20"/>
              </w:rPr>
            </w:pPr>
            <w:r>
              <w:rPr>
                <w:rFonts w:ascii="楷体" w:eastAsia="楷体" w:hAnsi="楷体"/>
                <w:color w:val="000000"/>
                <w:sz w:val="20"/>
              </w:rPr>
              <w:t>9</w:t>
            </w:r>
          </w:p>
        </w:tc>
      </w:tr>
      <w:tr w:rsidR="003E6772" w:rsidRPr="00670525" w:rsidTr="003E6772">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8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46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11156D" w:rsidP="00455E24">
            <w:pPr>
              <w:widowControl/>
              <w:jc w:val="center"/>
              <w:textAlignment w:val="center"/>
              <w:rPr>
                <w:rFonts w:ascii="楷体" w:eastAsia="楷体" w:hAnsi="楷体" w:cs="宋体"/>
                <w:color w:val="000000"/>
                <w:sz w:val="20"/>
              </w:rPr>
            </w:pPr>
            <w:r>
              <w:rPr>
                <w:rFonts w:ascii="楷体" w:eastAsia="楷体" w:hAnsi="楷体" w:cs="宋体"/>
                <w:color w:val="000000"/>
                <w:sz w:val="20"/>
              </w:rPr>
              <w:t>9</w:t>
            </w:r>
            <w:r w:rsidR="00B82715">
              <w:rPr>
                <w:rFonts w:ascii="楷体" w:eastAsia="楷体" w:hAnsi="楷体" w:cs="宋体"/>
                <w:color w:val="000000"/>
                <w:sz w:val="20"/>
              </w:rPr>
              <w:t>6</w:t>
            </w:r>
          </w:p>
        </w:tc>
      </w:tr>
      <w:tr w:rsidR="003E6772" w:rsidRPr="00670525" w:rsidTr="00455E24">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jc w:val="center"/>
              <w:rPr>
                <w:rFonts w:ascii="楷体" w:eastAsia="楷体" w:hAnsi="楷体" w:cs="宋体"/>
                <w:color w:val="000000"/>
                <w:sz w:val="20"/>
              </w:rPr>
            </w:pP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hint="default"/>
                <w:sz w:val="20"/>
                <w:szCs w:val="20"/>
                <w:lang w:bidi="ar"/>
              </w:rPr>
              <w:t xml:space="preserve">     中□     差□</w:t>
            </w:r>
          </w:p>
        </w:tc>
      </w:tr>
      <w:tr w:rsidR="003E6772" w:rsidRPr="00670525" w:rsidTr="00455E24">
        <w:trPr>
          <w:trHeight w:val="400"/>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3E6772" w:rsidRPr="00670525" w:rsidRDefault="003E6772" w:rsidP="00455E24">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3E6772" w:rsidRPr="003E6772" w:rsidRDefault="003E6772" w:rsidP="003E6772"/>
    <w:p w:rsidR="00001453" w:rsidRPr="002D7B86" w:rsidRDefault="00001453" w:rsidP="00001453"/>
    <w:p w:rsidR="0075304C" w:rsidRPr="00670525" w:rsidRDefault="0075304C" w:rsidP="0075304C">
      <w:pPr>
        <w:pStyle w:val="af"/>
        <w:ind w:firstLineChars="0" w:firstLine="0"/>
        <w:rPr>
          <w:rFonts w:ascii="楷体" w:eastAsia="楷体" w:hAnsi="楷体"/>
        </w:rPr>
      </w:pPr>
    </w:p>
    <w:p w:rsidR="0075304C" w:rsidRPr="00001453" w:rsidRDefault="0075304C" w:rsidP="00C356F7">
      <w:pPr>
        <w:pStyle w:val="2"/>
        <w:spacing w:before="156" w:after="156"/>
        <w:ind w:leftChars="-67" w:rightChars="-203" w:right="-426" w:hangingChars="50" w:hanging="141"/>
        <w:rPr>
          <w:rFonts w:ascii="楷体" w:eastAsia="楷体" w:hAnsi="楷体"/>
          <w:sz w:val="28"/>
        </w:rPr>
      </w:pPr>
      <w:bookmarkStart w:id="214" w:name="_Toc92784481"/>
      <w:bookmarkStart w:id="215" w:name="_Toc117339360"/>
      <w:bookmarkStart w:id="216" w:name="_Toc118464768"/>
      <w:bookmarkStart w:id="217" w:name="_Toc118466436"/>
      <w:bookmarkStart w:id="218" w:name="_Toc120308683"/>
      <w:r w:rsidRPr="00670525">
        <w:rPr>
          <w:rFonts w:ascii="楷体" w:eastAsia="楷体" w:hAnsi="楷体" w:hint="eastAsia"/>
          <w:sz w:val="28"/>
        </w:rPr>
        <w:t>附件</w:t>
      </w:r>
      <w:r w:rsidRPr="00670525">
        <w:rPr>
          <w:rFonts w:ascii="楷体" w:eastAsia="楷体" w:hAnsi="楷体"/>
          <w:sz w:val="28"/>
        </w:rPr>
        <w:t>2：</w:t>
      </w:r>
      <w:r w:rsidR="002F3247" w:rsidRPr="00670525">
        <w:rPr>
          <w:rFonts w:ascii="楷体" w:eastAsia="楷体" w:hAnsi="楷体" w:hint="eastAsia"/>
          <w:sz w:val="28"/>
        </w:rPr>
        <w:t>乐平市</w:t>
      </w:r>
      <w:r w:rsidR="00E42402">
        <w:rPr>
          <w:rFonts w:ascii="楷体" w:eastAsia="楷体" w:hAnsi="楷体" w:hint="eastAsia"/>
          <w:sz w:val="28"/>
        </w:rPr>
        <w:t>科学技术局</w:t>
      </w:r>
      <w:r w:rsidR="002F3247">
        <w:rPr>
          <w:rFonts w:ascii="楷体" w:eastAsia="楷体" w:hAnsi="楷体" w:hint="eastAsia"/>
          <w:sz w:val="28"/>
        </w:rPr>
        <w:t>2</w:t>
      </w:r>
      <w:r w:rsidR="002F3247">
        <w:rPr>
          <w:rFonts w:ascii="楷体" w:eastAsia="楷体" w:hAnsi="楷体"/>
          <w:sz w:val="28"/>
        </w:rPr>
        <w:t>021</w:t>
      </w:r>
      <w:r w:rsidR="002F3247">
        <w:rPr>
          <w:rFonts w:ascii="楷体" w:eastAsia="楷体" w:hAnsi="楷体" w:hint="eastAsia"/>
          <w:sz w:val="28"/>
        </w:rPr>
        <w:t>年部门整体支出绩效评价</w:t>
      </w:r>
      <w:r w:rsidRPr="00670525">
        <w:rPr>
          <w:rFonts w:ascii="楷体" w:eastAsia="楷体" w:hAnsi="楷体" w:hint="eastAsia"/>
          <w:sz w:val="28"/>
        </w:rPr>
        <w:t>现场核查底稿</w:t>
      </w:r>
      <w:bookmarkEnd w:id="214"/>
      <w:bookmarkEnd w:id="215"/>
      <w:bookmarkEnd w:id="216"/>
      <w:bookmarkEnd w:id="217"/>
      <w:bookmarkEnd w:id="218"/>
    </w:p>
    <w:tbl>
      <w:tblPr>
        <w:tblW w:w="10018" w:type="dxa"/>
        <w:jc w:val="center"/>
        <w:tblLayout w:type="fixed"/>
        <w:tblLook w:val="04A0" w:firstRow="1" w:lastRow="0" w:firstColumn="1" w:lastColumn="0" w:noHBand="0" w:noVBand="1"/>
      </w:tblPr>
      <w:tblGrid>
        <w:gridCol w:w="671"/>
        <w:gridCol w:w="2331"/>
        <w:gridCol w:w="732"/>
        <w:gridCol w:w="5851"/>
        <w:gridCol w:w="433"/>
      </w:tblGrid>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A0DA1" w:rsidP="00B31E5E">
            <w:pPr>
              <w:rPr>
                <w:rFonts w:ascii="楷体" w:eastAsia="楷体" w:hAnsi="楷体" w:cs="宋体"/>
                <w:color w:val="000000"/>
                <w:szCs w:val="21"/>
              </w:rPr>
            </w:pPr>
            <w:r w:rsidRPr="00EA0DA1">
              <w:rPr>
                <w:rFonts w:ascii="楷体" w:eastAsia="楷体" w:hAnsi="楷体" w:cs="宋体" w:hint="eastAsia"/>
                <w:color w:val="000000"/>
                <w:szCs w:val="21"/>
              </w:rPr>
              <w:t>乐平市财政局关于印发《2</w:t>
            </w:r>
            <w:r w:rsidRPr="00EA0DA1">
              <w:rPr>
                <w:rFonts w:ascii="楷体" w:eastAsia="楷体" w:hAnsi="楷体" w:cs="宋体"/>
                <w:color w:val="000000"/>
                <w:szCs w:val="21"/>
              </w:rPr>
              <w:t>022</w:t>
            </w:r>
            <w:r w:rsidRPr="00EA0DA1">
              <w:rPr>
                <w:rFonts w:ascii="楷体" w:eastAsia="楷体" w:hAnsi="楷体" w:cs="宋体" w:hint="eastAsia"/>
                <w:color w:val="000000"/>
                <w:szCs w:val="21"/>
              </w:rPr>
              <w:t>年预算绩效管理工作方案的通知》（乐财字【2</w:t>
            </w:r>
            <w:r w:rsidRPr="00EA0DA1">
              <w:rPr>
                <w:rFonts w:ascii="楷体" w:eastAsia="楷体" w:hAnsi="楷体" w:cs="宋体"/>
                <w:color w:val="000000"/>
                <w:szCs w:val="21"/>
              </w:rPr>
              <w:t>022</w:t>
            </w:r>
            <w:r w:rsidRPr="00EA0DA1">
              <w:rPr>
                <w:rFonts w:ascii="楷体" w:eastAsia="楷体" w:hAnsi="楷体" w:cs="宋体" w:hint="eastAsia"/>
                <w:color w:val="000000"/>
                <w:szCs w:val="21"/>
              </w:rPr>
              <w:t>】4</w:t>
            </w:r>
            <w:r w:rsidRPr="00EA0DA1">
              <w:rPr>
                <w:rFonts w:ascii="楷体" w:eastAsia="楷体" w:hAnsi="楷体" w:cs="宋体"/>
                <w:color w:val="000000"/>
                <w:szCs w:val="21"/>
              </w:rPr>
              <w:t>6</w:t>
            </w:r>
            <w:r w:rsidRPr="00EA0DA1">
              <w:rPr>
                <w:rFonts w:ascii="楷体" w:eastAsia="楷体" w:hAnsi="楷体" w:cs="宋体" w:hint="eastAsia"/>
                <w:color w:val="000000"/>
                <w:szCs w:val="21"/>
              </w:rPr>
              <w:t>号）</w:t>
            </w:r>
            <w:r>
              <w:rPr>
                <w:rFonts w:ascii="楷体" w:eastAsia="楷体" w:hAnsi="楷体" w:cs="宋体" w:hint="eastAsia"/>
                <w:color w:val="000000"/>
                <w:szCs w:val="21"/>
              </w:rPr>
              <w:t>；</w:t>
            </w:r>
            <w:r w:rsidR="00B82715">
              <w:rPr>
                <w:rFonts w:ascii="楷体" w:eastAsia="楷体" w:hAnsi="楷体" w:cs="宋体" w:hint="eastAsia"/>
                <w:color w:val="000000"/>
                <w:szCs w:val="21"/>
              </w:rPr>
              <w:t>2</w:t>
            </w:r>
            <w:r w:rsidR="00B82715">
              <w:rPr>
                <w:rFonts w:ascii="楷体" w:eastAsia="楷体" w:hAnsi="楷体" w:cs="宋体"/>
                <w:color w:val="000000"/>
                <w:szCs w:val="21"/>
              </w:rPr>
              <w:t>021</w:t>
            </w:r>
            <w:r w:rsidR="00B82715">
              <w:rPr>
                <w:rFonts w:ascii="楷体" w:eastAsia="楷体" w:hAnsi="楷体" w:cs="宋体" w:hint="eastAsia"/>
                <w:color w:val="000000"/>
                <w:szCs w:val="21"/>
              </w:rPr>
              <w:t>年乐平市科学技术局工作计划</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B82715" w:rsidP="00B31E5E">
            <w:pPr>
              <w:widowControl/>
              <w:jc w:val="center"/>
              <w:textAlignment w:val="center"/>
              <w:rPr>
                <w:rFonts w:ascii="楷体" w:eastAsia="楷体" w:hAnsi="楷体" w:cs="宋体"/>
                <w:color w:val="000000"/>
                <w:szCs w:val="21"/>
              </w:rPr>
            </w:pPr>
            <w:r>
              <w:rPr>
                <w:rFonts w:ascii="楷体" w:eastAsia="楷体" w:hAnsi="楷体" w:cs="宋体" w:hint="eastAsia"/>
                <w:color w:val="000000"/>
                <w:szCs w:val="21"/>
              </w:rPr>
              <w:t>部门</w:t>
            </w:r>
            <w:r w:rsidR="0075304C" w:rsidRPr="00670525">
              <w:rPr>
                <w:rFonts w:ascii="楷体" w:eastAsia="楷体" w:hAnsi="楷体" w:cs="宋体" w:hint="eastAsia"/>
                <w:color w:val="000000"/>
                <w:szCs w:val="21"/>
              </w:rPr>
              <w:t>预算批复资料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B82715" w:rsidP="00B31E5E">
            <w:pPr>
              <w:rPr>
                <w:rFonts w:ascii="楷体" w:eastAsia="楷体" w:hAnsi="楷体" w:cs="宋体"/>
                <w:color w:val="000000"/>
                <w:szCs w:val="21"/>
              </w:rPr>
            </w:pPr>
            <w:r>
              <w:rPr>
                <w:rFonts w:ascii="楷体" w:eastAsia="楷体" w:hAnsi="楷体" w:cs="宋体" w:hint="eastAsia"/>
                <w:color w:val="000000"/>
                <w:szCs w:val="21"/>
              </w:rPr>
              <w:t>乐平市科学技术局2</w:t>
            </w:r>
            <w:r>
              <w:rPr>
                <w:rFonts w:ascii="楷体" w:eastAsia="楷体" w:hAnsi="楷体" w:cs="宋体"/>
                <w:color w:val="000000"/>
                <w:szCs w:val="21"/>
              </w:rPr>
              <w:t>021</w:t>
            </w:r>
            <w:r>
              <w:rPr>
                <w:rFonts w:ascii="楷体" w:eastAsia="楷体" w:hAnsi="楷体" w:cs="宋体" w:hint="eastAsia"/>
                <w:color w:val="000000"/>
                <w:szCs w:val="21"/>
              </w:rPr>
              <w:t>年部门预算</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EE1A17" w:rsidP="00B31E5E">
            <w:pPr>
              <w:widowControl/>
              <w:jc w:val="center"/>
              <w:textAlignment w:val="center"/>
              <w:rPr>
                <w:rFonts w:ascii="楷体" w:eastAsia="楷体" w:hAnsi="楷体" w:cs="宋体"/>
                <w:color w:val="000000"/>
                <w:szCs w:val="21"/>
              </w:rPr>
            </w:pPr>
            <w:r>
              <w:rPr>
                <w:rFonts w:ascii="楷体" w:eastAsia="楷体" w:hAnsi="楷体" w:cs="宋体" w:hint="eastAsia"/>
                <w:color w:val="000000"/>
                <w:szCs w:val="21"/>
              </w:rPr>
              <w:t>部门</w:t>
            </w:r>
            <w:r w:rsidR="00B82715">
              <w:rPr>
                <w:rFonts w:ascii="楷体" w:eastAsia="楷体" w:hAnsi="楷体" w:cs="宋体" w:hint="eastAsia"/>
                <w:color w:val="000000"/>
                <w:szCs w:val="21"/>
              </w:rPr>
              <w:t>“三定”</w:t>
            </w:r>
            <w:r w:rsidR="0075304C" w:rsidRPr="00670525">
              <w:rPr>
                <w:rFonts w:ascii="楷体" w:eastAsia="楷体" w:hAnsi="楷体" w:cs="宋体" w:hint="eastAsia"/>
                <w:color w:val="000000"/>
                <w:szCs w:val="21"/>
              </w:rPr>
              <w:t>案</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B82715" w:rsidP="00B31E5E">
            <w:pPr>
              <w:rPr>
                <w:rFonts w:ascii="楷体" w:eastAsia="楷体" w:hAnsi="楷体" w:cs="宋体"/>
                <w:color w:val="000000"/>
                <w:szCs w:val="21"/>
              </w:rPr>
            </w:pPr>
            <w:r>
              <w:rPr>
                <w:rFonts w:ascii="楷体" w:eastAsia="楷体" w:hAnsi="楷体" w:cs="宋体" w:hint="eastAsia"/>
                <w:color w:val="000000"/>
                <w:szCs w:val="21"/>
              </w:rPr>
              <w:t>中共乐平市委办公室关于印发《乐平市科学技术局职能配置、内设机构和人员编制规定》（</w:t>
            </w:r>
            <w:proofErr w:type="gramStart"/>
            <w:r>
              <w:rPr>
                <w:rFonts w:ascii="楷体" w:eastAsia="楷体" w:hAnsi="楷体" w:cs="宋体" w:hint="eastAsia"/>
                <w:color w:val="000000"/>
                <w:szCs w:val="21"/>
              </w:rPr>
              <w:t>乐办字</w:t>
            </w:r>
            <w:proofErr w:type="gramEnd"/>
            <w:r>
              <w:rPr>
                <w:rFonts w:ascii="楷体" w:eastAsia="楷体" w:hAnsi="楷体" w:cs="宋体" w:hint="eastAsia"/>
                <w:color w:val="000000"/>
                <w:szCs w:val="21"/>
              </w:rPr>
              <w:t>【2</w:t>
            </w:r>
            <w:r>
              <w:rPr>
                <w:rFonts w:ascii="楷体" w:eastAsia="楷体" w:hAnsi="楷体" w:cs="宋体"/>
                <w:color w:val="000000"/>
                <w:szCs w:val="21"/>
              </w:rPr>
              <w:t>019</w:t>
            </w:r>
            <w:r>
              <w:rPr>
                <w:rFonts w:ascii="楷体" w:eastAsia="楷体" w:hAnsi="楷体" w:cs="宋体" w:hint="eastAsia"/>
                <w:color w:val="000000"/>
                <w:szCs w:val="21"/>
              </w:rPr>
              <w:t>】</w:t>
            </w:r>
            <w:r>
              <w:rPr>
                <w:rFonts w:ascii="楷体" w:eastAsia="楷体" w:hAnsi="楷体" w:cs="宋体"/>
                <w:color w:val="000000"/>
                <w:szCs w:val="21"/>
              </w:rPr>
              <w:t>42</w:t>
            </w:r>
            <w:r>
              <w:rPr>
                <w:rFonts w:ascii="楷体" w:eastAsia="楷体" w:hAnsi="楷体" w:cs="宋体" w:hint="eastAsia"/>
                <w:color w:val="000000"/>
                <w:szCs w:val="21"/>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CE32A1" w:rsidP="00B31E5E">
            <w:pPr>
              <w:rPr>
                <w:rFonts w:ascii="楷体" w:eastAsia="楷体" w:hAnsi="楷体" w:cs="宋体"/>
                <w:color w:val="000000"/>
                <w:szCs w:val="21"/>
              </w:rPr>
            </w:pPr>
            <w:r>
              <w:rPr>
                <w:rFonts w:ascii="楷体" w:eastAsia="楷体" w:hAnsi="楷体" w:cs="宋体" w:hint="eastAsia"/>
                <w:color w:val="000000"/>
                <w:szCs w:val="21"/>
              </w:rPr>
              <w:t>乐平</w:t>
            </w:r>
            <w:r w:rsidR="00E42402">
              <w:rPr>
                <w:rFonts w:ascii="楷体" w:eastAsia="楷体" w:hAnsi="楷体" w:cs="宋体" w:hint="eastAsia"/>
                <w:color w:val="000000"/>
                <w:szCs w:val="21"/>
              </w:rPr>
              <w:t>科学技术局</w:t>
            </w:r>
            <w:r>
              <w:rPr>
                <w:rFonts w:ascii="楷体" w:eastAsia="楷体" w:hAnsi="楷体" w:cs="宋体" w:hint="eastAsia"/>
                <w:color w:val="000000"/>
                <w:szCs w:val="21"/>
              </w:rPr>
              <w:t>部</w:t>
            </w:r>
            <w:proofErr w:type="gramStart"/>
            <w:r>
              <w:rPr>
                <w:rFonts w:ascii="楷体" w:eastAsia="楷体" w:hAnsi="楷体" w:cs="宋体" w:hint="eastAsia"/>
                <w:color w:val="000000"/>
                <w:szCs w:val="21"/>
              </w:rPr>
              <w:t>门整体</w:t>
            </w:r>
            <w:proofErr w:type="gramEnd"/>
            <w:r>
              <w:rPr>
                <w:rFonts w:ascii="楷体" w:eastAsia="楷体" w:hAnsi="楷体" w:cs="宋体" w:hint="eastAsia"/>
                <w:color w:val="000000"/>
                <w:szCs w:val="21"/>
              </w:rPr>
              <w:t>支出绩效自评报告</w:t>
            </w:r>
            <w:r w:rsidR="00EE1A17">
              <w:rPr>
                <w:rFonts w:ascii="楷体" w:eastAsia="楷体" w:hAnsi="楷体" w:cs="宋体" w:hint="eastAsia"/>
                <w:color w:val="000000"/>
                <w:szCs w:val="21"/>
              </w:rPr>
              <w:t>；乐平市</w:t>
            </w:r>
            <w:r w:rsidR="00E42402">
              <w:rPr>
                <w:rFonts w:ascii="楷体" w:eastAsia="楷体" w:hAnsi="楷体" w:cs="宋体" w:hint="eastAsia"/>
                <w:color w:val="000000"/>
                <w:szCs w:val="21"/>
              </w:rPr>
              <w:t>科学技术局</w:t>
            </w:r>
            <w:r w:rsidR="00EE1A17">
              <w:rPr>
                <w:rFonts w:ascii="楷体" w:eastAsia="楷体" w:hAnsi="楷体" w:cs="宋体" w:hint="eastAsia"/>
                <w:color w:val="000000"/>
                <w:szCs w:val="21"/>
              </w:rPr>
              <w:t>2</w:t>
            </w:r>
            <w:r w:rsidR="00EE1A17">
              <w:rPr>
                <w:rFonts w:ascii="楷体" w:eastAsia="楷体" w:hAnsi="楷体" w:cs="宋体"/>
                <w:color w:val="000000"/>
                <w:szCs w:val="21"/>
              </w:rPr>
              <w:t>021</w:t>
            </w:r>
            <w:r w:rsidR="00EE1A17">
              <w:rPr>
                <w:rFonts w:ascii="楷体" w:eastAsia="楷体" w:hAnsi="楷体" w:cs="宋体" w:hint="eastAsia"/>
                <w:color w:val="000000"/>
                <w:szCs w:val="21"/>
              </w:rPr>
              <w:t>年工作总结和2</w:t>
            </w:r>
            <w:r w:rsidR="00EE1A17">
              <w:rPr>
                <w:rFonts w:ascii="楷体" w:eastAsia="楷体" w:hAnsi="楷体" w:cs="宋体"/>
                <w:color w:val="000000"/>
                <w:szCs w:val="21"/>
              </w:rPr>
              <w:t>022</w:t>
            </w:r>
            <w:r w:rsidR="00EE1A17">
              <w:rPr>
                <w:rFonts w:ascii="楷体" w:eastAsia="楷体" w:hAnsi="楷体" w:cs="宋体" w:hint="eastAsia"/>
                <w:color w:val="000000"/>
                <w:szCs w:val="21"/>
              </w:rPr>
              <w:t>年工作</w:t>
            </w:r>
            <w:r w:rsidR="00B82715">
              <w:rPr>
                <w:rFonts w:ascii="楷体" w:eastAsia="楷体" w:hAnsi="楷体" w:cs="宋体" w:hint="eastAsia"/>
                <w:color w:val="000000"/>
                <w:szCs w:val="21"/>
              </w:rPr>
              <w:t>安排</w:t>
            </w:r>
            <w:r w:rsidR="00B82715" w:rsidRPr="00670525">
              <w:rPr>
                <w:rFonts w:ascii="楷体" w:eastAsia="楷体" w:hAnsi="楷体" w:cs="宋体"/>
                <w:color w:val="000000"/>
                <w:szCs w:val="21"/>
              </w:rPr>
              <w:t xml:space="preserve"> </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75304C" w:rsidRPr="00670525" w:rsidTr="00B31E5E">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B82715" w:rsidP="00B31E5E">
            <w:pPr>
              <w:widowControl/>
              <w:textAlignment w:val="center"/>
              <w:rPr>
                <w:rFonts w:ascii="楷体" w:eastAsia="楷体" w:hAnsi="楷体" w:cs="宋体"/>
                <w:color w:val="000000"/>
                <w:szCs w:val="21"/>
              </w:rPr>
            </w:pPr>
            <w:r>
              <w:rPr>
                <w:rFonts w:ascii="楷体" w:eastAsia="楷体" w:hAnsi="楷体" w:cs="宋体" w:hint="eastAsia"/>
                <w:color w:val="000000"/>
                <w:szCs w:val="21"/>
              </w:rPr>
              <w:t>中共乐平市科技局党组《关于进一步完善机关管理制度的通知》（乐</w:t>
            </w:r>
            <w:proofErr w:type="gramStart"/>
            <w:r>
              <w:rPr>
                <w:rFonts w:ascii="楷体" w:eastAsia="楷体" w:hAnsi="楷体" w:cs="宋体" w:hint="eastAsia"/>
                <w:color w:val="000000"/>
                <w:szCs w:val="21"/>
              </w:rPr>
              <w:t>科党字</w:t>
            </w:r>
            <w:proofErr w:type="gramEnd"/>
            <w:r>
              <w:rPr>
                <w:rFonts w:ascii="楷体" w:eastAsia="楷体" w:hAnsi="楷体" w:cs="宋体" w:hint="eastAsia"/>
                <w:color w:val="000000"/>
                <w:szCs w:val="21"/>
              </w:rPr>
              <w:t>【2</w:t>
            </w:r>
            <w:r>
              <w:rPr>
                <w:rFonts w:ascii="楷体" w:eastAsia="楷体" w:hAnsi="楷体" w:cs="宋体"/>
                <w:color w:val="000000"/>
                <w:szCs w:val="21"/>
              </w:rPr>
              <w:t>021</w:t>
            </w:r>
            <w:r>
              <w:rPr>
                <w:rFonts w:ascii="楷体" w:eastAsia="楷体" w:hAnsi="楷体" w:cs="宋体" w:hint="eastAsia"/>
                <w:color w:val="000000"/>
                <w:szCs w:val="21"/>
              </w:rPr>
              <w:t>】1</w:t>
            </w:r>
            <w:r>
              <w:rPr>
                <w:rFonts w:ascii="楷体" w:eastAsia="楷体" w:hAnsi="楷体" w:cs="宋体"/>
                <w:color w:val="000000"/>
                <w:szCs w:val="21"/>
              </w:rPr>
              <w:t>7</w:t>
            </w:r>
            <w:r>
              <w:rPr>
                <w:rFonts w:ascii="楷体" w:eastAsia="楷体" w:hAnsi="楷体" w:cs="宋体" w:hint="eastAsia"/>
                <w:color w:val="000000"/>
                <w:szCs w:val="21"/>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3806CA" w:rsidP="00B31E5E">
            <w:pPr>
              <w:rPr>
                <w:rFonts w:ascii="楷体" w:eastAsia="楷体" w:hAnsi="楷体" w:cs="宋体"/>
                <w:color w:val="000000"/>
                <w:szCs w:val="21"/>
              </w:rPr>
            </w:pPr>
            <w:r w:rsidRPr="00D44BDB">
              <w:rPr>
                <w:rFonts w:ascii="楷体" w:eastAsia="楷体" w:hAnsi="楷体" w:hint="eastAsia"/>
              </w:rPr>
              <w:t>202</w:t>
            </w:r>
            <w:r>
              <w:rPr>
                <w:rFonts w:ascii="楷体" w:eastAsia="PMingLiU" w:hAnsi="楷体"/>
              </w:rPr>
              <w:t>1</w:t>
            </w:r>
            <w:r w:rsidRPr="00D44BDB">
              <w:rPr>
                <w:rFonts w:ascii="楷体" w:eastAsia="楷体" w:hAnsi="楷体" w:hint="eastAsia"/>
              </w:rPr>
              <w:t>年财政预算资金为</w:t>
            </w:r>
            <w:r w:rsidR="00B82715">
              <w:rPr>
                <w:rFonts w:ascii="楷体" w:eastAsia="楷体" w:hAnsi="楷体"/>
              </w:rPr>
              <w:t>3,654,307.96</w:t>
            </w:r>
            <w:r w:rsidRPr="00D44BDB">
              <w:rPr>
                <w:rFonts w:ascii="楷体" w:eastAsia="楷体" w:hAnsi="楷体" w:hint="eastAsia"/>
              </w:rPr>
              <w:t>元</w:t>
            </w:r>
            <w:r w:rsidR="0075304C" w:rsidRPr="00670525">
              <w:rPr>
                <w:rFonts w:ascii="楷体" w:eastAsia="楷体" w:hAnsi="楷体" w:cs="宋体" w:hint="eastAsia"/>
                <w:color w:val="000000"/>
                <w:szCs w:val="21"/>
              </w:rPr>
              <w:t>，资金到位率1</w:t>
            </w:r>
            <w:r w:rsidR="0075304C"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0F1529">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0F1529" w:rsidRDefault="000F1529" w:rsidP="000F1529">
            <w:pPr>
              <w:rPr>
                <w:rFonts w:ascii="楷体" w:eastAsia="楷体" w:hAnsi="楷体"/>
                <w:color w:val="000000"/>
                <w:szCs w:val="21"/>
                <w:lang w:bidi="zh-TW"/>
              </w:rPr>
            </w:pPr>
          </w:p>
          <w:p w:rsidR="0075304C" w:rsidRPr="003806CA" w:rsidRDefault="00264873" w:rsidP="00B82715">
            <w:pPr>
              <w:rPr>
                <w:rFonts w:ascii="楷体" w:eastAsia="楷体" w:hAnsi="楷体" w:cs="宋体"/>
                <w:color w:val="000000"/>
                <w:szCs w:val="21"/>
              </w:rPr>
            </w:pPr>
            <w:r w:rsidRPr="00264873">
              <w:rPr>
                <w:rFonts w:ascii="楷体" w:eastAsia="楷体" w:hAnsi="楷体" w:hint="eastAsia"/>
                <w:color w:val="000000"/>
                <w:szCs w:val="21"/>
                <w:lang w:bidi="zh-TW"/>
              </w:rPr>
              <w:t>202</w:t>
            </w:r>
            <w:r w:rsidRPr="00264873">
              <w:rPr>
                <w:rFonts w:ascii="楷体" w:eastAsia="楷体" w:hAnsi="楷体"/>
                <w:color w:val="000000"/>
                <w:szCs w:val="21"/>
                <w:lang w:bidi="zh-TW"/>
              </w:rPr>
              <w:t>1</w:t>
            </w:r>
            <w:r w:rsidRPr="00264873">
              <w:rPr>
                <w:rFonts w:ascii="楷体" w:eastAsia="楷体" w:hAnsi="楷体" w:hint="eastAsia"/>
                <w:color w:val="000000"/>
                <w:szCs w:val="21"/>
                <w:lang w:bidi="zh-TW"/>
              </w:rPr>
              <w:t>年，乐平</w:t>
            </w:r>
            <w:r w:rsidR="00E42402">
              <w:rPr>
                <w:rFonts w:ascii="楷体" w:eastAsia="楷体" w:hAnsi="楷体" w:hint="eastAsia"/>
                <w:color w:val="000000"/>
                <w:szCs w:val="21"/>
                <w:lang w:bidi="zh-TW"/>
              </w:rPr>
              <w:t>市科技</w:t>
            </w:r>
            <w:proofErr w:type="gramStart"/>
            <w:r w:rsidR="00E42402">
              <w:rPr>
                <w:rFonts w:ascii="楷体" w:eastAsia="楷体" w:hAnsi="楷体" w:hint="eastAsia"/>
                <w:color w:val="000000"/>
                <w:szCs w:val="21"/>
                <w:lang w:bidi="zh-TW"/>
              </w:rPr>
              <w:t>局</w:t>
            </w:r>
            <w:r w:rsidRPr="00264873">
              <w:rPr>
                <w:rFonts w:ascii="楷体" w:eastAsia="楷体" w:hAnsi="楷体" w:hint="eastAsia"/>
                <w:color w:val="000000"/>
                <w:szCs w:val="21"/>
                <w:lang w:bidi="zh-TW"/>
              </w:rPr>
              <w:t>整体</w:t>
            </w:r>
            <w:proofErr w:type="gramEnd"/>
            <w:r w:rsidRPr="00264873">
              <w:rPr>
                <w:rFonts w:ascii="楷体" w:eastAsia="楷体" w:hAnsi="楷体" w:hint="eastAsia"/>
                <w:color w:val="000000"/>
                <w:szCs w:val="21"/>
                <w:lang w:bidi="zh-TW"/>
              </w:rPr>
              <w:t>支出共计</w:t>
            </w:r>
            <w:r w:rsidR="00342A91" w:rsidRPr="00B82715">
              <w:rPr>
                <w:rFonts w:ascii="楷体" w:eastAsia="楷体" w:hAnsi="楷体"/>
                <w:color w:val="000000"/>
                <w:szCs w:val="21"/>
                <w:lang w:bidi="zh-TW"/>
              </w:rPr>
              <w:t>3,654,307.96</w:t>
            </w:r>
            <w:r w:rsidR="00342A91" w:rsidRPr="00B82715">
              <w:rPr>
                <w:rFonts w:ascii="楷体" w:eastAsia="楷体" w:hAnsi="楷体" w:hint="eastAsia"/>
                <w:color w:val="000000"/>
                <w:szCs w:val="21"/>
                <w:lang w:bidi="zh-TW"/>
              </w:rPr>
              <w:t>元</w:t>
            </w:r>
            <w:r w:rsidRPr="00264873">
              <w:rPr>
                <w:rFonts w:ascii="楷体" w:eastAsia="楷体" w:hAnsi="楷体" w:hint="eastAsia"/>
                <w:color w:val="000000"/>
                <w:szCs w:val="21"/>
                <w:lang w:bidi="zh-TW"/>
              </w:rPr>
              <w:t>，资金使用率</w:t>
            </w:r>
            <w:r w:rsidRPr="00264873">
              <w:rPr>
                <w:rFonts w:ascii="楷体" w:eastAsia="楷体" w:hAnsi="楷体"/>
                <w:color w:val="000000"/>
                <w:szCs w:val="21"/>
                <w:lang w:bidi="zh-TW"/>
              </w:rPr>
              <w:t>100</w:t>
            </w:r>
            <w:r w:rsidRPr="00264873">
              <w:rPr>
                <w:rFonts w:ascii="楷体" w:eastAsia="楷体" w:hAnsi="楷体" w:hint="eastAsia"/>
                <w:color w:val="000000"/>
                <w:szCs w:val="21"/>
                <w:lang w:bidi="zh-TW"/>
              </w:rPr>
              <w:t>%。</w:t>
            </w:r>
            <w:r w:rsidR="00B82715" w:rsidRPr="00B82715">
              <w:rPr>
                <w:rFonts w:ascii="楷体" w:eastAsia="楷体" w:hAnsi="楷体" w:hint="eastAsia"/>
                <w:color w:val="000000"/>
                <w:szCs w:val="21"/>
                <w:lang w:bidi="zh-TW"/>
              </w:rPr>
              <w:t>其中,工资福利支出9</w:t>
            </w:r>
            <w:r w:rsidR="00B82715" w:rsidRPr="00B82715">
              <w:rPr>
                <w:rFonts w:ascii="楷体" w:eastAsia="楷体" w:hAnsi="楷体"/>
                <w:color w:val="000000"/>
                <w:szCs w:val="21"/>
                <w:lang w:bidi="zh-TW"/>
              </w:rPr>
              <w:t>93,671.96</w:t>
            </w:r>
            <w:r w:rsidR="00B82715" w:rsidRPr="00B82715">
              <w:rPr>
                <w:rFonts w:ascii="楷体" w:eastAsia="楷体" w:hAnsi="楷体" w:hint="eastAsia"/>
                <w:color w:val="000000"/>
                <w:szCs w:val="21"/>
                <w:lang w:bidi="zh-TW"/>
              </w:rPr>
              <w:t>元；商品和服务支出8</w:t>
            </w:r>
            <w:r w:rsidR="00B82715" w:rsidRPr="00B82715">
              <w:rPr>
                <w:rFonts w:ascii="楷体" w:eastAsia="楷体" w:hAnsi="楷体"/>
                <w:color w:val="000000"/>
                <w:szCs w:val="21"/>
                <w:lang w:bidi="zh-TW"/>
              </w:rPr>
              <w:t>88,518.00</w:t>
            </w:r>
            <w:r w:rsidR="00B82715" w:rsidRPr="00B82715">
              <w:rPr>
                <w:rFonts w:ascii="楷体" w:eastAsia="楷体" w:hAnsi="楷体" w:hint="eastAsia"/>
                <w:color w:val="000000"/>
                <w:szCs w:val="21"/>
                <w:lang w:bidi="zh-TW"/>
              </w:rPr>
              <w:t>元；对个人和家庭的补助支出2</w:t>
            </w:r>
            <w:r w:rsidR="00B82715" w:rsidRPr="00B82715">
              <w:rPr>
                <w:rFonts w:ascii="楷体" w:eastAsia="楷体" w:hAnsi="楷体"/>
                <w:color w:val="000000"/>
                <w:szCs w:val="21"/>
                <w:lang w:bidi="zh-TW"/>
              </w:rPr>
              <w:t>03,118.00</w:t>
            </w:r>
            <w:r w:rsidR="00B82715" w:rsidRPr="00B82715">
              <w:rPr>
                <w:rFonts w:ascii="楷体" w:eastAsia="楷体" w:hAnsi="楷体" w:hint="eastAsia"/>
                <w:color w:val="000000"/>
                <w:szCs w:val="21"/>
                <w:lang w:bidi="zh-TW"/>
              </w:rPr>
              <w:t>元；对企业补助支出1</w:t>
            </w:r>
            <w:r w:rsidR="00B82715" w:rsidRPr="00B82715">
              <w:rPr>
                <w:rFonts w:ascii="楷体" w:eastAsia="楷体" w:hAnsi="楷体"/>
                <w:color w:val="000000"/>
                <w:szCs w:val="21"/>
                <w:lang w:bidi="zh-TW"/>
              </w:rPr>
              <w:t>,385,000.00</w:t>
            </w:r>
            <w:r w:rsidR="00B82715" w:rsidRPr="00B82715">
              <w:rPr>
                <w:rFonts w:ascii="楷体" w:eastAsia="楷体" w:hAnsi="楷体" w:hint="eastAsia"/>
                <w:color w:val="000000"/>
                <w:szCs w:val="21"/>
                <w:lang w:bidi="zh-TW"/>
              </w:rPr>
              <w:t>元；年末结转支出</w:t>
            </w:r>
            <w:r w:rsidR="00B82715" w:rsidRPr="00B82715">
              <w:rPr>
                <w:rFonts w:ascii="楷体" w:eastAsia="楷体" w:hAnsi="楷体"/>
                <w:color w:val="000000"/>
                <w:szCs w:val="21"/>
                <w:lang w:bidi="zh-TW"/>
              </w:rPr>
              <w:t>184</w:t>
            </w:r>
            <w:r w:rsidR="00B82715" w:rsidRPr="00B82715">
              <w:rPr>
                <w:rFonts w:ascii="楷体" w:eastAsia="楷体" w:hAnsi="楷体" w:hint="eastAsia"/>
                <w:color w:val="000000"/>
                <w:szCs w:val="21"/>
                <w:lang w:bidi="zh-TW"/>
              </w:rPr>
              <w:t>,</w:t>
            </w:r>
            <w:r w:rsidR="00B82715" w:rsidRPr="00B82715">
              <w:rPr>
                <w:rFonts w:ascii="楷体" w:eastAsia="楷体" w:hAnsi="楷体"/>
                <w:color w:val="000000"/>
                <w:szCs w:val="21"/>
                <w:lang w:bidi="zh-TW"/>
              </w:rPr>
              <w:t>000.00</w:t>
            </w:r>
            <w:r w:rsidR="00B82715" w:rsidRPr="00B82715">
              <w:rPr>
                <w:rFonts w:ascii="楷体" w:eastAsia="楷体" w:hAnsi="楷体" w:hint="eastAsia"/>
                <w:color w:val="000000"/>
                <w:szCs w:val="21"/>
                <w:lang w:bidi="zh-TW"/>
              </w:rPr>
              <w:t>元。</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r w:rsidR="0075304C" w:rsidRPr="00670525" w:rsidTr="00B31E5E">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75304C" w:rsidRPr="00670525" w:rsidRDefault="0075304C" w:rsidP="00B31E5E">
            <w:pPr>
              <w:jc w:val="center"/>
              <w:rPr>
                <w:rFonts w:ascii="楷体" w:eastAsia="楷体" w:hAnsi="楷体" w:cs="宋体"/>
                <w:color w:val="000000"/>
                <w:szCs w:val="21"/>
              </w:rPr>
            </w:pPr>
          </w:p>
        </w:tc>
      </w:tr>
    </w:tbl>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Pr="00670525" w:rsidRDefault="0075304C" w:rsidP="0075304C">
      <w:pPr>
        <w:pStyle w:val="af"/>
        <w:ind w:firstLineChars="0" w:firstLine="0"/>
        <w:rPr>
          <w:rFonts w:ascii="楷体" w:eastAsia="楷体" w:hAnsi="楷体"/>
        </w:rPr>
      </w:pPr>
    </w:p>
    <w:p w:rsidR="0075304C" w:rsidRDefault="0075304C" w:rsidP="0075304C">
      <w:pPr>
        <w:pStyle w:val="af"/>
        <w:ind w:firstLineChars="0" w:firstLine="0"/>
        <w:rPr>
          <w:rFonts w:ascii="楷体" w:eastAsia="楷体" w:hAnsi="楷体"/>
        </w:rPr>
      </w:pPr>
    </w:p>
    <w:p w:rsidR="0060587F" w:rsidRDefault="0060587F" w:rsidP="0075304C">
      <w:pPr>
        <w:pStyle w:val="af"/>
        <w:ind w:firstLineChars="0" w:firstLine="0"/>
        <w:rPr>
          <w:rFonts w:ascii="楷体" w:eastAsia="楷体" w:hAnsi="楷体"/>
        </w:rPr>
      </w:pPr>
    </w:p>
    <w:p w:rsidR="00C356F7" w:rsidRPr="00670525" w:rsidRDefault="00C356F7" w:rsidP="0075304C">
      <w:pPr>
        <w:pStyle w:val="af"/>
        <w:ind w:firstLineChars="0" w:firstLine="0"/>
        <w:rPr>
          <w:rFonts w:ascii="楷体" w:eastAsia="楷体" w:hAnsi="楷体" w:hint="eastAsia"/>
        </w:rPr>
      </w:pPr>
    </w:p>
    <w:p w:rsidR="0075304C" w:rsidRPr="00670525" w:rsidRDefault="0075304C" w:rsidP="00C356F7">
      <w:pPr>
        <w:pStyle w:val="2"/>
        <w:spacing w:before="156" w:after="156"/>
        <w:ind w:firstLine="284"/>
        <w:rPr>
          <w:rFonts w:ascii="楷体" w:eastAsia="楷体" w:hAnsi="楷体"/>
          <w:sz w:val="28"/>
        </w:rPr>
      </w:pPr>
      <w:bookmarkStart w:id="219" w:name="_Toc92784482"/>
      <w:bookmarkStart w:id="220" w:name="_Toc117339361"/>
      <w:bookmarkStart w:id="221" w:name="_Toc118464769"/>
      <w:bookmarkStart w:id="222" w:name="_Toc118466437"/>
      <w:bookmarkStart w:id="223" w:name="_Hlk117068839"/>
      <w:bookmarkStart w:id="224" w:name="_Toc120308684"/>
      <w:r w:rsidRPr="00670525">
        <w:rPr>
          <w:rFonts w:ascii="楷体" w:eastAsia="楷体" w:hAnsi="楷体" w:hint="eastAsia"/>
          <w:sz w:val="28"/>
        </w:rPr>
        <w:lastRenderedPageBreak/>
        <w:t>附件</w:t>
      </w:r>
      <w:r w:rsidRPr="00670525">
        <w:rPr>
          <w:rFonts w:ascii="楷体" w:eastAsia="楷体" w:hAnsi="楷体"/>
          <w:sz w:val="28"/>
        </w:rPr>
        <w:t>3：</w:t>
      </w:r>
      <w:r w:rsidR="002F3247" w:rsidRPr="00670525">
        <w:rPr>
          <w:rFonts w:ascii="楷体" w:eastAsia="楷体" w:hAnsi="楷体" w:hint="eastAsia"/>
          <w:sz w:val="28"/>
        </w:rPr>
        <w:t>乐平市</w:t>
      </w:r>
      <w:r w:rsidR="00E42402">
        <w:rPr>
          <w:rFonts w:ascii="楷体" w:eastAsia="楷体" w:hAnsi="楷体" w:hint="eastAsia"/>
          <w:sz w:val="28"/>
        </w:rPr>
        <w:t>科学技术局</w:t>
      </w:r>
      <w:r w:rsidR="002F3247">
        <w:rPr>
          <w:rFonts w:ascii="楷体" w:eastAsia="楷体" w:hAnsi="楷体" w:hint="eastAsia"/>
          <w:sz w:val="28"/>
        </w:rPr>
        <w:t>2</w:t>
      </w:r>
      <w:r w:rsidR="002F3247">
        <w:rPr>
          <w:rFonts w:ascii="楷体" w:eastAsia="楷体" w:hAnsi="楷体"/>
          <w:sz w:val="28"/>
        </w:rPr>
        <w:t>021</w:t>
      </w:r>
      <w:r w:rsidR="002F3247">
        <w:rPr>
          <w:rFonts w:ascii="楷体" w:eastAsia="楷体" w:hAnsi="楷体" w:hint="eastAsia"/>
          <w:sz w:val="28"/>
        </w:rPr>
        <w:t>年部门整体支出</w:t>
      </w:r>
      <w:r w:rsidRPr="00670525">
        <w:rPr>
          <w:rFonts w:ascii="楷体" w:eastAsia="楷体" w:hAnsi="楷体" w:hint="eastAsia"/>
          <w:sz w:val="28"/>
        </w:rPr>
        <w:t>调查问卷汇总表</w:t>
      </w:r>
      <w:bookmarkEnd w:id="219"/>
      <w:bookmarkEnd w:id="220"/>
      <w:bookmarkEnd w:id="221"/>
      <w:bookmarkEnd w:id="222"/>
      <w:bookmarkEnd w:id="224"/>
    </w:p>
    <w:p w:rsidR="0075304C" w:rsidRPr="00670525" w:rsidRDefault="0075304C" w:rsidP="0075304C">
      <w:pPr>
        <w:spacing w:line="417" w:lineRule="auto"/>
        <w:ind w:right="137" w:firstLineChars="300" w:firstLine="840"/>
        <w:rPr>
          <w:rFonts w:ascii="楷体" w:eastAsia="楷体" w:hAnsi="楷体"/>
          <w:sz w:val="28"/>
        </w:rPr>
      </w:pPr>
      <w:proofErr w:type="gramStart"/>
      <w:r w:rsidRPr="00670525">
        <w:rPr>
          <w:rFonts w:ascii="楷体" w:eastAsia="楷体" w:hAnsi="楷体"/>
          <w:sz w:val="28"/>
        </w:rPr>
        <w:t>评价组</w:t>
      </w:r>
      <w:proofErr w:type="gramEnd"/>
      <w:r w:rsidRPr="00670525">
        <w:rPr>
          <w:rFonts w:ascii="楷体" w:eastAsia="楷体" w:hAnsi="楷体"/>
          <w:sz w:val="28"/>
        </w:rPr>
        <w:t>对</w:t>
      </w:r>
      <w:r w:rsidRPr="00670525">
        <w:rPr>
          <w:rFonts w:ascii="楷体" w:eastAsia="楷体" w:hAnsi="楷体" w:hint="eastAsia"/>
          <w:sz w:val="28"/>
        </w:rPr>
        <w:t>乐平市</w:t>
      </w:r>
      <w:r w:rsidR="00E42402">
        <w:rPr>
          <w:rFonts w:ascii="楷体" w:eastAsia="楷体" w:hAnsi="楷体" w:hint="eastAsia"/>
          <w:sz w:val="28"/>
        </w:rPr>
        <w:t>科学技术局</w:t>
      </w:r>
      <w:r w:rsidR="007C3F42">
        <w:rPr>
          <w:rFonts w:ascii="楷体" w:eastAsia="楷体" w:hAnsi="楷体" w:hint="eastAsia"/>
          <w:sz w:val="28"/>
        </w:rPr>
        <w:t>2</w:t>
      </w:r>
      <w:r w:rsidR="007C3F42">
        <w:rPr>
          <w:rFonts w:ascii="楷体" w:eastAsia="楷体" w:hAnsi="楷体"/>
          <w:sz w:val="28"/>
        </w:rPr>
        <w:t>021</w:t>
      </w:r>
      <w:r w:rsidR="007C3F42">
        <w:rPr>
          <w:rFonts w:ascii="楷体" w:eastAsia="楷体" w:hAnsi="楷体" w:hint="eastAsia"/>
          <w:sz w:val="28"/>
        </w:rPr>
        <w:t>年部门整体支出</w:t>
      </w:r>
      <w:r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59"/>
        <w:gridCol w:w="24"/>
        <w:gridCol w:w="15"/>
        <w:gridCol w:w="6"/>
        <w:gridCol w:w="30"/>
        <w:gridCol w:w="1910"/>
        <w:gridCol w:w="1444"/>
        <w:gridCol w:w="9"/>
        <w:gridCol w:w="8"/>
        <w:gridCol w:w="6"/>
        <w:gridCol w:w="7"/>
        <w:gridCol w:w="11"/>
        <w:gridCol w:w="1634"/>
        <w:gridCol w:w="7"/>
        <w:gridCol w:w="6"/>
        <w:gridCol w:w="11"/>
        <w:gridCol w:w="7"/>
        <w:gridCol w:w="1643"/>
      </w:tblGrid>
      <w:tr w:rsidR="0075304C" w:rsidRPr="00670525" w:rsidTr="00B31E5E">
        <w:trPr>
          <w:trHeight w:val="591"/>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您对乐平市</w:t>
            </w:r>
            <w:r w:rsidR="00E42402">
              <w:rPr>
                <w:rFonts w:ascii="楷体" w:eastAsia="楷体" w:hAnsi="楷体" w:hint="eastAsia"/>
                <w:color w:val="000000"/>
                <w:szCs w:val="21"/>
                <w:shd w:val="clear" w:color="auto" w:fill="FFFFFF"/>
              </w:rPr>
              <w:t>科学技术局</w:t>
            </w:r>
            <w:r w:rsidR="000662C2">
              <w:rPr>
                <w:rFonts w:ascii="楷体" w:eastAsia="楷体" w:hAnsi="楷体" w:hint="eastAsia"/>
                <w:color w:val="000000"/>
                <w:szCs w:val="21"/>
                <w:shd w:val="clear" w:color="auto" w:fill="FFFFFF"/>
              </w:rPr>
              <w:t>工作的知晓情况是</w:t>
            </w:r>
            <w:r w:rsidRPr="00670525">
              <w:rPr>
                <w:rFonts w:ascii="楷体" w:eastAsia="楷体" w:hAnsi="楷体" w:hint="eastAsia"/>
                <w:color w:val="000000"/>
                <w:szCs w:val="21"/>
                <w:shd w:val="clear" w:color="auto" w:fill="FFFFFF"/>
              </w:rPr>
              <w:t>？</w:t>
            </w:r>
          </w:p>
        </w:tc>
      </w:tr>
      <w:tr w:rsidR="0075304C" w:rsidRPr="00670525" w:rsidTr="004866A9">
        <w:trPr>
          <w:trHeight w:val="582"/>
          <w:jc w:val="center"/>
        </w:trPr>
        <w:tc>
          <w:tcPr>
            <w:tcW w:w="1271" w:type="dxa"/>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了解</w:t>
            </w:r>
          </w:p>
        </w:tc>
        <w:tc>
          <w:tcPr>
            <w:tcW w:w="1559" w:type="dxa"/>
            <w:vAlign w:val="center"/>
          </w:tcPr>
          <w:p w:rsidR="0075304C" w:rsidRPr="00670525" w:rsidRDefault="00FD24CA" w:rsidP="00B31E5E">
            <w:pPr>
              <w:rPr>
                <w:rFonts w:ascii="楷体" w:eastAsia="楷体" w:hAnsi="楷体" w:cs="黑体"/>
                <w:szCs w:val="21"/>
              </w:rPr>
            </w:pPr>
            <w:r>
              <w:rPr>
                <w:rFonts w:ascii="楷体" w:eastAsia="楷体" w:hAnsi="楷体" w:cs="黑体"/>
                <w:szCs w:val="21"/>
              </w:rPr>
              <w:t>95</w:t>
            </w:r>
          </w:p>
        </w:tc>
        <w:tc>
          <w:tcPr>
            <w:tcW w:w="1985" w:type="dxa"/>
            <w:gridSpan w:val="5"/>
            <w:vAlign w:val="center"/>
          </w:tcPr>
          <w:p w:rsidR="0075304C" w:rsidRPr="00670525" w:rsidRDefault="0075304C" w:rsidP="00B31E5E">
            <w:pPr>
              <w:rPr>
                <w:rFonts w:ascii="楷体" w:eastAsia="楷体" w:hAnsi="楷体" w:cs="黑体"/>
                <w:szCs w:val="21"/>
              </w:rPr>
            </w:pPr>
            <w:r w:rsidRPr="00670525">
              <w:rPr>
                <w:rFonts w:ascii="楷体" w:eastAsia="楷体" w:hAnsi="楷体" w:cs="黑体" w:hint="eastAsia"/>
                <w:szCs w:val="21"/>
              </w:rPr>
              <w:t>不了解</w:t>
            </w:r>
          </w:p>
        </w:tc>
        <w:tc>
          <w:tcPr>
            <w:tcW w:w="1453" w:type="dxa"/>
            <w:gridSpan w:val="2"/>
            <w:vAlign w:val="center"/>
          </w:tcPr>
          <w:p w:rsidR="0075304C" w:rsidRPr="00670525" w:rsidRDefault="00FD24CA" w:rsidP="00B31E5E">
            <w:pPr>
              <w:rPr>
                <w:rFonts w:ascii="楷体" w:eastAsia="楷体" w:hAnsi="楷体" w:cs="黑体"/>
                <w:szCs w:val="21"/>
              </w:rPr>
            </w:pPr>
            <w:r>
              <w:rPr>
                <w:rFonts w:ascii="楷体" w:eastAsia="楷体" w:hAnsi="楷体" w:cs="黑体"/>
                <w:szCs w:val="21"/>
              </w:rPr>
              <w:t>4</w:t>
            </w:r>
          </w:p>
        </w:tc>
        <w:tc>
          <w:tcPr>
            <w:tcW w:w="1690" w:type="dxa"/>
            <w:gridSpan w:val="8"/>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无所谓</w:t>
            </w:r>
          </w:p>
        </w:tc>
        <w:tc>
          <w:tcPr>
            <w:tcW w:w="1650" w:type="dxa"/>
            <w:gridSpan w:val="2"/>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1</w:t>
            </w:r>
          </w:p>
        </w:tc>
      </w:tr>
      <w:tr w:rsidR="0075304C" w:rsidRPr="00670525" w:rsidTr="00B31E5E">
        <w:trPr>
          <w:trHeight w:val="537"/>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2.</w:t>
            </w:r>
            <w:r w:rsidRPr="00670525">
              <w:rPr>
                <w:rFonts w:ascii="楷体" w:eastAsia="楷体" w:hAnsi="楷体" w:hint="eastAsia"/>
                <w:color w:val="000000"/>
                <w:szCs w:val="21"/>
                <w:shd w:val="clear" w:color="auto" w:fill="FFFFFF"/>
              </w:rPr>
              <w:t>您</w:t>
            </w:r>
            <w:r w:rsidR="005A6D50">
              <w:rPr>
                <w:rFonts w:ascii="楷体" w:eastAsia="楷体" w:hAnsi="楷体" w:hint="eastAsia"/>
                <w:color w:val="000000"/>
                <w:szCs w:val="21"/>
                <w:shd w:val="clear" w:color="auto" w:fill="FFFFFF"/>
              </w:rPr>
              <w:t>认为乐平市</w:t>
            </w:r>
            <w:r w:rsidR="00E42402">
              <w:rPr>
                <w:rFonts w:ascii="楷体" w:eastAsia="楷体" w:hAnsi="楷体" w:hint="eastAsia"/>
                <w:color w:val="000000"/>
                <w:szCs w:val="21"/>
                <w:shd w:val="clear" w:color="auto" w:fill="FFFFFF"/>
              </w:rPr>
              <w:t>科学技术局</w:t>
            </w:r>
            <w:r w:rsidR="005A6D50">
              <w:rPr>
                <w:rFonts w:ascii="楷体" w:eastAsia="楷体" w:hAnsi="楷体" w:hint="eastAsia"/>
                <w:color w:val="000000"/>
                <w:szCs w:val="21"/>
                <w:shd w:val="clear" w:color="auto" w:fill="FFFFFF"/>
              </w:rPr>
              <w:t>在</w:t>
            </w:r>
            <w:r w:rsidR="007C3F42">
              <w:rPr>
                <w:rFonts w:ascii="楷体" w:eastAsia="楷体" w:hAnsi="楷体" w:hint="eastAsia"/>
                <w:color w:val="000000"/>
                <w:szCs w:val="21"/>
                <w:shd w:val="clear" w:color="auto" w:fill="FFFFFF"/>
              </w:rPr>
              <w:t>宣传</w:t>
            </w:r>
            <w:r w:rsidR="00E33E58">
              <w:rPr>
                <w:rFonts w:ascii="楷体" w:eastAsia="楷体" w:hAnsi="楷体" w:hint="eastAsia"/>
                <w:color w:val="000000"/>
                <w:szCs w:val="21"/>
                <w:shd w:val="clear" w:color="auto" w:fill="FFFFFF"/>
              </w:rPr>
              <w:t>疫情防控科普知识</w:t>
            </w:r>
            <w:r w:rsidR="005A6D50">
              <w:rPr>
                <w:rFonts w:ascii="楷体" w:eastAsia="楷体" w:hAnsi="楷体" w:hint="eastAsia"/>
                <w:color w:val="000000"/>
                <w:szCs w:val="21"/>
                <w:shd w:val="clear" w:color="auto" w:fill="FFFFFF"/>
              </w:rPr>
              <w:t>方面做的如何</w:t>
            </w:r>
            <w:r w:rsidRPr="00670525">
              <w:rPr>
                <w:rFonts w:ascii="楷体" w:eastAsia="楷体" w:hAnsi="楷体" w:hint="eastAsia"/>
                <w:color w:val="000000"/>
                <w:szCs w:val="21"/>
                <w:shd w:val="clear" w:color="auto" w:fill="FFFFFF"/>
              </w:rPr>
              <w:t>？</w:t>
            </w:r>
          </w:p>
        </w:tc>
      </w:tr>
      <w:tr w:rsidR="0075304C" w:rsidRPr="00670525" w:rsidTr="004866A9">
        <w:trPr>
          <w:trHeight w:val="524"/>
          <w:jc w:val="center"/>
        </w:trPr>
        <w:tc>
          <w:tcPr>
            <w:tcW w:w="1271" w:type="dxa"/>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非常满意</w:t>
            </w:r>
          </w:p>
        </w:tc>
        <w:tc>
          <w:tcPr>
            <w:tcW w:w="1559" w:type="dxa"/>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97</w:t>
            </w:r>
          </w:p>
        </w:tc>
        <w:tc>
          <w:tcPr>
            <w:tcW w:w="1985" w:type="dxa"/>
            <w:gridSpan w:val="5"/>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满意</w:t>
            </w:r>
          </w:p>
        </w:tc>
        <w:tc>
          <w:tcPr>
            <w:tcW w:w="1444" w:type="dxa"/>
            <w:vAlign w:val="center"/>
          </w:tcPr>
          <w:p w:rsidR="0075304C" w:rsidRPr="00670525" w:rsidRDefault="00AD394E" w:rsidP="00B31E5E">
            <w:pPr>
              <w:widowControl/>
              <w:rPr>
                <w:rFonts w:ascii="楷体" w:eastAsia="楷体" w:hAnsi="楷体" w:cs="黑体"/>
                <w:szCs w:val="21"/>
              </w:rPr>
            </w:pPr>
            <w:r>
              <w:rPr>
                <w:rFonts w:ascii="楷体" w:eastAsia="楷体" w:hAnsi="楷体" w:cs="黑体"/>
                <w:szCs w:val="21"/>
              </w:rPr>
              <w:t>3</w:t>
            </w:r>
          </w:p>
        </w:tc>
        <w:tc>
          <w:tcPr>
            <w:tcW w:w="1682" w:type="dxa"/>
            <w:gridSpan w:val="7"/>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不满意</w:t>
            </w:r>
          </w:p>
        </w:tc>
        <w:tc>
          <w:tcPr>
            <w:tcW w:w="1667" w:type="dxa"/>
            <w:gridSpan w:val="4"/>
            <w:vAlign w:val="center"/>
          </w:tcPr>
          <w:p w:rsidR="0075304C" w:rsidRPr="00670525" w:rsidRDefault="00AD394E" w:rsidP="00B31E5E">
            <w:pPr>
              <w:rPr>
                <w:rFonts w:ascii="楷体" w:eastAsia="楷体" w:hAnsi="楷体" w:cs="黑体"/>
                <w:szCs w:val="21"/>
              </w:rPr>
            </w:pPr>
            <w:r>
              <w:rPr>
                <w:rFonts w:ascii="楷体" w:eastAsia="楷体" w:hAnsi="楷体" w:cs="黑体"/>
                <w:szCs w:val="21"/>
              </w:rPr>
              <w:t>0</w:t>
            </w:r>
          </w:p>
        </w:tc>
      </w:tr>
      <w:tr w:rsidR="0075304C" w:rsidRPr="00670525" w:rsidTr="00B31E5E">
        <w:trPr>
          <w:trHeight w:val="59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w:t>
            </w:r>
            <w:r w:rsidR="005A6D50" w:rsidRPr="005A6D50">
              <w:rPr>
                <w:rFonts w:ascii="楷体" w:eastAsia="楷体" w:hAnsi="楷体"/>
                <w:color w:val="000000"/>
                <w:szCs w:val="21"/>
                <w:shd w:val="clear" w:color="auto" w:fill="FFFFFF"/>
              </w:rPr>
              <w:t>认为</w:t>
            </w:r>
            <w:r w:rsidR="005A6D50">
              <w:rPr>
                <w:rFonts w:ascii="楷体" w:eastAsia="楷体" w:hAnsi="楷体" w:hint="eastAsia"/>
                <w:color w:val="000000"/>
                <w:szCs w:val="21"/>
                <w:shd w:val="clear" w:color="auto" w:fill="FFFFFF"/>
              </w:rPr>
              <w:t>乐平市</w:t>
            </w:r>
            <w:r w:rsidR="00E42402">
              <w:rPr>
                <w:rFonts w:ascii="楷体" w:eastAsia="楷体" w:hAnsi="楷体" w:hint="eastAsia"/>
                <w:color w:val="000000"/>
                <w:szCs w:val="21"/>
                <w:shd w:val="clear" w:color="auto" w:fill="FFFFFF"/>
              </w:rPr>
              <w:t>科学技术局</w:t>
            </w:r>
            <w:r w:rsidR="005A6D50" w:rsidRPr="005A6D50">
              <w:rPr>
                <w:rFonts w:ascii="楷体" w:eastAsia="楷体" w:hAnsi="楷体"/>
                <w:color w:val="000000"/>
                <w:szCs w:val="21"/>
                <w:shd w:val="clear" w:color="auto" w:fill="FFFFFF"/>
              </w:rPr>
              <w:t>在</w:t>
            </w:r>
            <w:r w:rsidR="00E33E58">
              <w:rPr>
                <w:rFonts w:ascii="楷体" w:eastAsia="楷体" w:hAnsi="楷体" w:hint="eastAsia"/>
                <w:color w:val="000000"/>
                <w:szCs w:val="21"/>
                <w:shd w:val="clear" w:color="auto" w:fill="FFFFFF"/>
              </w:rPr>
              <w:t>全社会研发投入</w:t>
            </w:r>
            <w:r w:rsidR="005A6D50" w:rsidRPr="005A6D50">
              <w:rPr>
                <w:rFonts w:ascii="楷体" w:eastAsia="楷体" w:hAnsi="楷体"/>
                <w:color w:val="000000"/>
                <w:szCs w:val="21"/>
                <w:shd w:val="clear" w:color="auto" w:fill="FFFFFF"/>
              </w:rPr>
              <w:t>方面做得如何</w:t>
            </w:r>
            <w:r w:rsidRPr="00670525">
              <w:rPr>
                <w:rFonts w:ascii="楷体" w:eastAsia="楷体" w:hAnsi="楷体" w:hint="eastAsia"/>
                <w:color w:val="000000"/>
                <w:szCs w:val="21"/>
                <w:shd w:val="clear" w:color="auto" w:fill="FFFFFF"/>
              </w:rPr>
              <w:t>？</w:t>
            </w:r>
          </w:p>
        </w:tc>
      </w:tr>
      <w:tr w:rsidR="0075304C" w:rsidRPr="00670525" w:rsidTr="004866A9">
        <w:trPr>
          <w:trHeight w:val="481"/>
          <w:jc w:val="center"/>
        </w:trPr>
        <w:tc>
          <w:tcPr>
            <w:tcW w:w="1271" w:type="dxa"/>
            <w:vAlign w:val="center"/>
          </w:tcPr>
          <w:p w:rsidR="0075304C" w:rsidRPr="00670525" w:rsidRDefault="005A6D50" w:rsidP="00B31E5E">
            <w:pPr>
              <w:widowControl/>
              <w:rPr>
                <w:rFonts w:ascii="楷体" w:eastAsia="楷体" w:hAnsi="楷体" w:cs="黑体"/>
                <w:szCs w:val="21"/>
              </w:rPr>
            </w:pPr>
            <w:r>
              <w:rPr>
                <w:rFonts w:ascii="楷体" w:eastAsia="楷体" w:hAnsi="楷体" w:cs="黑体" w:hint="eastAsia"/>
                <w:szCs w:val="21"/>
              </w:rPr>
              <w:t>非常满意</w:t>
            </w:r>
          </w:p>
        </w:tc>
        <w:tc>
          <w:tcPr>
            <w:tcW w:w="1604" w:type="dxa"/>
            <w:gridSpan w:val="4"/>
            <w:vAlign w:val="center"/>
          </w:tcPr>
          <w:p w:rsidR="0075304C" w:rsidRPr="00670525" w:rsidRDefault="00FD24CA" w:rsidP="00B31E5E">
            <w:pPr>
              <w:widowControl/>
              <w:rPr>
                <w:rFonts w:ascii="楷体" w:eastAsia="楷体" w:hAnsi="楷体" w:cs="黑体"/>
                <w:szCs w:val="21"/>
              </w:rPr>
            </w:pPr>
            <w:r>
              <w:rPr>
                <w:rFonts w:ascii="楷体" w:eastAsia="楷体" w:hAnsi="楷体" w:cs="黑体"/>
                <w:szCs w:val="21"/>
              </w:rPr>
              <w:t>9</w:t>
            </w:r>
            <w:r w:rsidR="00E33E58">
              <w:rPr>
                <w:rFonts w:ascii="楷体" w:eastAsia="楷体" w:hAnsi="楷体" w:cs="黑体"/>
                <w:szCs w:val="21"/>
              </w:rPr>
              <w:t>9</w:t>
            </w:r>
          </w:p>
        </w:tc>
        <w:tc>
          <w:tcPr>
            <w:tcW w:w="1940" w:type="dxa"/>
            <w:gridSpan w:val="2"/>
            <w:vAlign w:val="center"/>
          </w:tcPr>
          <w:p w:rsidR="0075304C" w:rsidRPr="00670525" w:rsidRDefault="0075304C" w:rsidP="00B31E5E">
            <w:pPr>
              <w:widowControl/>
              <w:rPr>
                <w:rFonts w:ascii="楷体" w:eastAsia="楷体" w:hAnsi="楷体" w:cs="黑体"/>
                <w:szCs w:val="21"/>
              </w:rPr>
            </w:pPr>
            <w:r w:rsidRPr="00670525">
              <w:rPr>
                <w:rFonts w:ascii="楷体" w:eastAsia="楷体" w:hAnsi="楷体" w:cs="黑体" w:hint="eastAsia"/>
                <w:szCs w:val="21"/>
              </w:rPr>
              <w:t>满意</w:t>
            </w:r>
          </w:p>
        </w:tc>
        <w:tc>
          <w:tcPr>
            <w:tcW w:w="1453" w:type="dxa"/>
            <w:gridSpan w:val="2"/>
            <w:vAlign w:val="center"/>
          </w:tcPr>
          <w:p w:rsidR="0075304C" w:rsidRPr="00670525" w:rsidRDefault="00E33E58" w:rsidP="00B31E5E">
            <w:pPr>
              <w:widowControl/>
              <w:rPr>
                <w:rFonts w:ascii="楷体" w:eastAsia="楷体" w:hAnsi="楷体" w:cs="黑体"/>
                <w:szCs w:val="21"/>
              </w:rPr>
            </w:pPr>
            <w:r>
              <w:rPr>
                <w:rFonts w:ascii="楷体" w:eastAsia="楷体" w:hAnsi="楷体" w:cs="黑体"/>
                <w:szCs w:val="21"/>
              </w:rPr>
              <w:t>1</w:t>
            </w:r>
          </w:p>
        </w:tc>
        <w:tc>
          <w:tcPr>
            <w:tcW w:w="1666" w:type="dxa"/>
            <w:gridSpan w:val="5"/>
            <w:vAlign w:val="center"/>
          </w:tcPr>
          <w:p w:rsidR="0075304C" w:rsidRPr="00670525" w:rsidRDefault="005A6D50" w:rsidP="00B31E5E">
            <w:pPr>
              <w:rPr>
                <w:rFonts w:ascii="楷体" w:eastAsia="楷体" w:hAnsi="楷体" w:cs="黑体"/>
                <w:szCs w:val="21"/>
              </w:rPr>
            </w:pPr>
            <w:r>
              <w:rPr>
                <w:rFonts w:ascii="楷体" w:eastAsia="楷体" w:hAnsi="楷体" w:cs="黑体" w:hint="eastAsia"/>
                <w:szCs w:val="21"/>
              </w:rPr>
              <w:t>不满意</w:t>
            </w:r>
          </w:p>
        </w:tc>
        <w:tc>
          <w:tcPr>
            <w:tcW w:w="1674" w:type="dxa"/>
            <w:gridSpan w:val="5"/>
            <w:vAlign w:val="center"/>
          </w:tcPr>
          <w:p w:rsidR="0075304C" w:rsidRPr="00670525" w:rsidRDefault="00AD394E" w:rsidP="00B31E5E">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8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r w:rsidRPr="00670525">
              <w:rPr>
                <w:rFonts w:ascii="楷体" w:eastAsia="楷体" w:hAnsi="楷体" w:cs="仿宋_GB2312" w:hint="eastAsia"/>
                <w:color w:val="000000"/>
                <w:szCs w:val="21"/>
                <w:shd w:val="clear" w:color="auto" w:fill="FFFFFF"/>
              </w:rPr>
              <w:t>您</w:t>
            </w:r>
            <w:r w:rsidR="009310F9">
              <w:rPr>
                <w:rFonts w:ascii="楷体" w:eastAsia="楷体" w:hAnsi="楷体" w:cs="仿宋_GB2312" w:hint="eastAsia"/>
                <w:color w:val="000000"/>
                <w:szCs w:val="21"/>
                <w:shd w:val="clear" w:color="auto" w:fill="FFFFFF"/>
              </w:rPr>
              <w:t>认为</w:t>
            </w:r>
            <w:r w:rsidR="009310F9" w:rsidRPr="00670525">
              <w:rPr>
                <w:rFonts w:ascii="楷体" w:eastAsia="楷体" w:hAnsi="楷体" w:hint="eastAsia"/>
                <w:color w:val="000000"/>
                <w:szCs w:val="21"/>
                <w:shd w:val="clear" w:color="auto" w:fill="FFFFFF"/>
              </w:rPr>
              <w:t>乐平市</w:t>
            </w:r>
            <w:r w:rsidR="00E42402">
              <w:rPr>
                <w:rFonts w:ascii="楷体" w:eastAsia="楷体" w:hAnsi="楷体" w:hint="eastAsia"/>
                <w:color w:val="000000"/>
                <w:szCs w:val="21"/>
                <w:shd w:val="clear" w:color="auto" w:fill="FFFFFF"/>
              </w:rPr>
              <w:t>科学技术局</w:t>
            </w:r>
            <w:r w:rsidR="005A6D50" w:rsidRPr="005A6D50">
              <w:rPr>
                <w:rFonts w:ascii="楷体" w:eastAsia="楷体" w:hAnsi="楷体"/>
                <w:color w:val="000000"/>
                <w:szCs w:val="21"/>
                <w:shd w:val="clear" w:color="auto" w:fill="FFFFFF"/>
              </w:rPr>
              <w:t>在</w:t>
            </w:r>
            <w:r w:rsidR="00E33E58">
              <w:rPr>
                <w:rFonts w:ascii="楷体" w:eastAsia="楷体" w:hAnsi="楷体" w:hint="eastAsia"/>
                <w:color w:val="000000"/>
                <w:szCs w:val="21"/>
                <w:shd w:val="clear" w:color="auto" w:fill="FFFFFF"/>
              </w:rPr>
              <w:t>培育创新型企业</w:t>
            </w:r>
            <w:r w:rsidR="005A6D50" w:rsidRPr="005A6D50">
              <w:rPr>
                <w:rFonts w:ascii="楷体" w:eastAsia="楷体" w:hAnsi="楷体"/>
                <w:color w:val="000000"/>
                <w:szCs w:val="21"/>
                <w:shd w:val="clear" w:color="auto" w:fill="FFFFFF"/>
              </w:rPr>
              <w:t>方面做得如何</w:t>
            </w:r>
            <w:r w:rsidRPr="00670525">
              <w:rPr>
                <w:rFonts w:ascii="楷体" w:eastAsia="楷体" w:hAnsi="楷体" w:cs="仿宋_GB2312" w:hint="eastAsia"/>
                <w:color w:val="000000"/>
                <w:szCs w:val="21"/>
                <w:shd w:val="clear" w:color="auto" w:fill="FFFFFF"/>
              </w:rPr>
              <w:t>？</w:t>
            </w:r>
          </w:p>
        </w:tc>
      </w:tr>
      <w:tr w:rsidR="005A6D50" w:rsidRPr="00670525" w:rsidTr="004866A9">
        <w:trPr>
          <w:trHeight w:val="520"/>
          <w:jc w:val="center"/>
        </w:trPr>
        <w:tc>
          <w:tcPr>
            <w:tcW w:w="1271" w:type="dxa"/>
            <w:vAlign w:val="center"/>
          </w:tcPr>
          <w:p w:rsidR="005A6D50" w:rsidRPr="00670525" w:rsidRDefault="005A6D50" w:rsidP="005A6D50">
            <w:pPr>
              <w:widowControl/>
              <w:rPr>
                <w:rFonts w:ascii="楷体" w:eastAsia="楷体" w:hAnsi="楷体" w:cs="黑体"/>
                <w:szCs w:val="21"/>
              </w:rPr>
            </w:pPr>
            <w:r>
              <w:rPr>
                <w:rFonts w:ascii="楷体" w:eastAsia="楷体" w:hAnsi="楷体" w:cs="黑体" w:hint="eastAsia"/>
                <w:szCs w:val="21"/>
              </w:rPr>
              <w:t>非常满意</w:t>
            </w:r>
          </w:p>
        </w:tc>
        <w:tc>
          <w:tcPr>
            <w:tcW w:w="1583" w:type="dxa"/>
            <w:gridSpan w:val="2"/>
            <w:vAlign w:val="center"/>
          </w:tcPr>
          <w:p w:rsidR="005A6D50" w:rsidRPr="00670525" w:rsidRDefault="005A6D50" w:rsidP="005A6D50">
            <w:pPr>
              <w:widowControl/>
              <w:rPr>
                <w:rFonts w:ascii="楷体" w:eastAsia="楷体" w:hAnsi="楷体" w:cs="黑体"/>
                <w:szCs w:val="21"/>
              </w:rPr>
            </w:pPr>
            <w:r>
              <w:rPr>
                <w:rFonts w:ascii="楷体" w:eastAsia="楷体" w:hAnsi="楷体" w:cs="黑体"/>
                <w:szCs w:val="21"/>
              </w:rPr>
              <w:t>9</w:t>
            </w:r>
            <w:r w:rsidR="00AD394E">
              <w:rPr>
                <w:rFonts w:ascii="楷体" w:eastAsia="楷体" w:hAnsi="楷体" w:cs="黑体"/>
                <w:szCs w:val="21"/>
              </w:rPr>
              <w:t>6</w:t>
            </w:r>
          </w:p>
        </w:tc>
        <w:tc>
          <w:tcPr>
            <w:tcW w:w="1961" w:type="dxa"/>
            <w:gridSpan w:val="4"/>
            <w:vAlign w:val="center"/>
          </w:tcPr>
          <w:p w:rsidR="005A6D50" w:rsidRPr="00670525" w:rsidRDefault="005A6D50" w:rsidP="005A6D50">
            <w:pPr>
              <w:widowControl/>
              <w:rPr>
                <w:rFonts w:ascii="楷体" w:eastAsia="楷体" w:hAnsi="楷体" w:cs="黑体"/>
                <w:szCs w:val="21"/>
              </w:rPr>
            </w:pPr>
            <w:r w:rsidRPr="00670525">
              <w:rPr>
                <w:rFonts w:ascii="楷体" w:eastAsia="楷体" w:hAnsi="楷体" w:cs="黑体" w:hint="eastAsia"/>
                <w:szCs w:val="21"/>
              </w:rPr>
              <w:t>满意</w:t>
            </w:r>
          </w:p>
        </w:tc>
        <w:tc>
          <w:tcPr>
            <w:tcW w:w="1461" w:type="dxa"/>
            <w:gridSpan w:val="3"/>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4</w:t>
            </w:r>
          </w:p>
        </w:tc>
        <w:tc>
          <w:tcPr>
            <w:tcW w:w="1689" w:type="dxa"/>
            <w:gridSpan w:val="8"/>
            <w:vAlign w:val="center"/>
          </w:tcPr>
          <w:p w:rsidR="005A6D50" w:rsidRPr="00670525" w:rsidRDefault="005A6D50" w:rsidP="005A6D50">
            <w:pPr>
              <w:rPr>
                <w:rFonts w:ascii="楷体" w:eastAsia="楷体" w:hAnsi="楷体" w:cs="黑体"/>
                <w:szCs w:val="21"/>
              </w:rPr>
            </w:pPr>
            <w:r>
              <w:rPr>
                <w:rFonts w:ascii="楷体" w:eastAsia="楷体" w:hAnsi="楷体" w:cs="黑体" w:hint="eastAsia"/>
                <w:szCs w:val="21"/>
              </w:rPr>
              <w:t>不满意</w:t>
            </w:r>
          </w:p>
        </w:tc>
        <w:tc>
          <w:tcPr>
            <w:tcW w:w="1643" w:type="dxa"/>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54"/>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5.</w:t>
            </w:r>
            <w:r w:rsidRPr="00670525">
              <w:rPr>
                <w:rFonts w:ascii="楷体" w:eastAsia="楷体" w:hAnsi="楷体" w:cs="仿宋_GB2312" w:hint="eastAsia"/>
                <w:color w:val="000000"/>
                <w:szCs w:val="21"/>
                <w:shd w:val="clear" w:color="auto" w:fill="FFFFFF"/>
              </w:rPr>
              <w:t>您</w:t>
            </w:r>
            <w:r w:rsidR="005A6D50">
              <w:rPr>
                <w:rFonts w:ascii="楷体" w:eastAsia="楷体" w:hAnsi="楷体" w:hint="eastAsia"/>
                <w:color w:val="000000"/>
                <w:szCs w:val="21"/>
                <w:shd w:val="clear" w:color="auto" w:fill="FFFFFF"/>
              </w:rPr>
              <w:t>对乐平市</w:t>
            </w:r>
            <w:r w:rsidR="00E42402">
              <w:rPr>
                <w:rFonts w:ascii="楷体" w:eastAsia="楷体" w:hAnsi="楷体" w:hint="eastAsia"/>
                <w:color w:val="000000"/>
                <w:szCs w:val="21"/>
                <w:shd w:val="clear" w:color="auto" w:fill="FFFFFF"/>
              </w:rPr>
              <w:t>科学技术局</w:t>
            </w:r>
            <w:r w:rsidR="005A6D50">
              <w:rPr>
                <w:rFonts w:ascii="楷体" w:eastAsia="楷体" w:hAnsi="楷体" w:hint="eastAsia"/>
                <w:color w:val="000000"/>
                <w:szCs w:val="21"/>
                <w:shd w:val="clear" w:color="auto" w:fill="FFFFFF"/>
              </w:rPr>
              <w:t>在</w:t>
            </w:r>
            <w:r w:rsidR="00E33E58">
              <w:rPr>
                <w:rFonts w:ascii="楷体" w:eastAsia="楷体" w:hAnsi="楷体" w:hint="eastAsia"/>
                <w:color w:val="000000"/>
                <w:szCs w:val="21"/>
                <w:shd w:val="clear" w:color="auto" w:fill="FFFFFF"/>
              </w:rPr>
              <w:t>建设创新平台方面的工作</w:t>
            </w:r>
            <w:r w:rsidR="005A6D50">
              <w:rPr>
                <w:rFonts w:ascii="楷体" w:eastAsia="楷体" w:hAnsi="楷体" w:hint="eastAsia"/>
                <w:color w:val="000000"/>
                <w:szCs w:val="21"/>
                <w:shd w:val="clear" w:color="auto" w:fill="FFFFFF"/>
              </w:rPr>
              <w:t>满意吗</w:t>
            </w:r>
            <w:r w:rsidRPr="00670525">
              <w:rPr>
                <w:rFonts w:ascii="楷体" w:eastAsia="楷体" w:hAnsi="楷体" w:cs="仿宋_GB2312" w:hint="eastAsia"/>
                <w:color w:val="000000"/>
                <w:szCs w:val="21"/>
                <w:shd w:val="clear" w:color="auto" w:fill="FFFFFF"/>
              </w:rPr>
              <w:t>？</w:t>
            </w:r>
          </w:p>
        </w:tc>
      </w:tr>
      <w:tr w:rsidR="005A6D50" w:rsidRPr="00670525" w:rsidTr="004866A9">
        <w:trPr>
          <w:trHeight w:val="519"/>
          <w:jc w:val="center"/>
        </w:trPr>
        <w:tc>
          <w:tcPr>
            <w:tcW w:w="1271" w:type="dxa"/>
            <w:tcBorders>
              <w:bottom w:val="single" w:sz="4" w:space="0" w:color="auto"/>
            </w:tcBorders>
            <w:vAlign w:val="center"/>
          </w:tcPr>
          <w:p w:rsidR="005A6D50" w:rsidRPr="00670525" w:rsidRDefault="005A6D50" w:rsidP="005A6D50">
            <w:pPr>
              <w:widowControl/>
              <w:rPr>
                <w:rFonts w:ascii="楷体" w:eastAsia="楷体" w:hAnsi="楷体" w:cs="黑体"/>
                <w:szCs w:val="21"/>
              </w:rPr>
            </w:pPr>
            <w:r>
              <w:rPr>
                <w:rFonts w:ascii="楷体" w:eastAsia="楷体" w:hAnsi="楷体" w:cs="黑体" w:hint="eastAsia"/>
                <w:szCs w:val="21"/>
              </w:rPr>
              <w:t>非常满意</w:t>
            </w:r>
          </w:p>
        </w:tc>
        <w:tc>
          <w:tcPr>
            <w:tcW w:w="1604" w:type="dxa"/>
            <w:gridSpan w:val="4"/>
            <w:tcBorders>
              <w:bottom w:val="single" w:sz="4" w:space="0" w:color="auto"/>
            </w:tcBorders>
            <w:vAlign w:val="center"/>
          </w:tcPr>
          <w:p w:rsidR="005A6D50" w:rsidRPr="00670525" w:rsidRDefault="005A6D50" w:rsidP="005A6D50">
            <w:pPr>
              <w:widowControl/>
              <w:rPr>
                <w:rFonts w:ascii="楷体" w:eastAsia="楷体" w:hAnsi="楷体" w:cs="黑体"/>
                <w:szCs w:val="21"/>
              </w:rPr>
            </w:pPr>
            <w:r>
              <w:rPr>
                <w:rFonts w:ascii="楷体" w:eastAsia="楷体" w:hAnsi="楷体" w:cs="黑体"/>
                <w:szCs w:val="21"/>
              </w:rPr>
              <w:t>9</w:t>
            </w:r>
            <w:r w:rsidR="00E33E58">
              <w:rPr>
                <w:rFonts w:ascii="楷体" w:eastAsia="楷体" w:hAnsi="楷体" w:cs="黑体"/>
                <w:szCs w:val="21"/>
              </w:rPr>
              <w:t>0</w:t>
            </w:r>
          </w:p>
        </w:tc>
        <w:tc>
          <w:tcPr>
            <w:tcW w:w="1940" w:type="dxa"/>
            <w:gridSpan w:val="2"/>
            <w:tcBorders>
              <w:bottom w:val="single" w:sz="4" w:space="0" w:color="auto"/>
            </w:tcBorders>
            <w:vAlign w:val="center"/>
          </w:tcPr>
          <w:p w:rsidR="005A6D50" w:rsidRPr="00670525" w:rsidRDefault="005A6D50" w:rsidP="005A6D50">
            <w:pPr>
              <w:widowControl/>
              <w:rPr>
                <w:rFonts w:ascii="楷体" w:eastAsia="楷体" w:hAnsi="楷体" w:cs="黑体"/>
                <w:szCs w:val="21"/>
              </w:rPr>
            </w:pPr>
            <w:r w:rsidRPr="00670525">
              <w:rPr>
                <w:rFonts w:ascii="楷体" w:eastAsia="楷体" w:hAnsi="楷体" w:cs="黑体" w:hint="eastAsia"/>
                <w:szCs w:val="21"/>
              </w:rPr>
              <w:t>满意</w:t>
            </w:r>
          </w:p>
        </w:tc>
        <w:tc>
          <w:tcPr>
            <w:tcW w:w="1474" w:type="dxa"/>
            <w:gridSpan w:val="5"/>
            <w:tcBorders>
              <w:bottom w:val="single" w:sz="4" w:space="0" w:color="auto"/>
            </w:tcBorders>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1</w:t>
            </w:r>
            <w:r w:rsidR="00E33E58">
              <w:rPr>
                <w:rFonts w:ascii="楷体" w:eastAsia="楷体" w:hAnsi="楷体" w:cs="黑体"/>
                <w:szCs w:val="21"/>
              </w:rPr>
              <w:t>0</w:t>
            </w:r>
          </w:p>
        </w:tc>
        <w:tc>
          <w:tcPr>
            <w:tcW w:w="1658" w:type="dxa"/>
            <w:gridSpan w:val="4"/>
            <w:tcBorders>
              <w:bottom w:val="single" w:sz="4" w:space="0" w:color="auto"/>
            </w:tcBorders>
            <w:vAlign w:val="center"/>
          </w:tcPr>
          <w:p w:rsidR="005A6D50" w:rsidRPr="00670525" w:rsidRDefault="005A6D50" w:rsidP="005A6D50">
            <w:pPr>
              <w:rPr>
                <w:rFonts w:ascii="楷体" w:eastAsia="楷体" w:hAnsi="楷体" w:cs="黑体"/>
                <w:szCs w:val="21"/>
              </w:rPr>
            </w:pPr>
            <w:r>
              <w:rPr>
                <w:rFonts w:ascii="楷体" w:eastAsia="楷体" w:hAnsi="楷体" w:cs="黑体" w:hint="eastAsia"/>
                <w:szCs w:val="21"/>
              </w:rPr>
              <w:t>不满意</w:t>
            </w:r>
          </w:p>
        </w:tc>
        <w:tc>
          <w:tcPr>
            <w:tcW w:w="1661" w:type="dxa"/>
            <w:gridSpan w:val="3"/>
            <w:tcBorders>
              <w:bottom w:val="single" w:sz="4" w:space="0" w:color="auto"/>
              <w:right w:val="single" w:sz="4" w:space="0" w:color="auto"/>
            </w:tcBorders>
            <w:vAlign w:val="center"/>
          </w:tcPr>
          <w:p w:rsidR="005A6D50" w:rsidRPr="00670525" w:rsidRDefault="00AD394E" w:rsidP="005A6D50">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64"/>
          <w:jc w:val="center"/>
        </w:trPr>
        <w:tc>
          <w:tcPr>
            <w:tcW w:w="9608" w:type="dxa"/>
            <w:gridSpan w:val="19"/>
            <w:tcBorders>
              <w:top w:val="nil"/>
              <w:right w:val="single" w:sz="4" w:space="0" w:color="auto"/>
            </w:tcBorders>
            <w:vAlign w:val="center"/>
          </w:tcPr>
          <w:p w:rsidR="0075304C" w:rsidRPr="00670525" w:rsidRDefault="0075304C" w:rsidP="00B31E5E">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r w:rsidRPr="00670525">
              <w:rPr>
                <w:rFonts w:ascii="楷体" w:eastAsia="楷体" w:hAnsi="楷体" w:cs="仿宋_GB2312" w:hint="eastAsia"/>
                <w:color w:val="000000"/>
                <w:szCs w:val="21"/>
                <w:shd w:val="clear" w:color="auto" w:fill="FFFFFF"/>
              </w:rPr>
              <w:t>您</w:t>
            </w:r>
            <w:r w:rsidR="006D2E56">
              <w:rPr>
                <w:rFonts w:ascii="楷体" w:eastAsia="楷体" w:hAnsi="楷体" w:cs="仿宋_GB2312" w:hint="eastAsia"/>
                <w:color w:val="000000"/>
                <w:szCs w:val="21"/>
                <w:shd w:val="clear" w:color="auto" w:fill="FFFFFF"/>
              </w:rPr>
              <w:t>对</w:t>
            </w:r>
            <w:r w:rsidR="006D2E56">
              <w:rPr>
                <w:rFonts w:ascii="楷体" w:eastAsia="楷体" w:hAnsi="楷体" w:hint="eastAsia"/>
                <w:color w:val="000000"/>
                <w:szCs w:val="21"/>
                <w:shd w:val="clear" w:color="auto" w:fill="FFFFFF"/>
              </w:rPr>
              <w:t>乐平市</w:t>
            </w:r>
            <w:r w:rsidR="00E42402">
              <w:rPr>
                <w:rFonts w:ascii="楷体" w:eastAsia="楷体" w:hAnsi="楷体" w:hint="eastAsia"/>
                <w:color w:val="000000"/>
                <w:szCs w:val="21"/>
                <w:shd w:val="clear" w:color="auto" w:fill="FFFFFF"/>
              </w:rPr>
              <w:t>科学技术局</w:t>
            </w:r>
            <w:r w:rsidR="006D2E56" w:rsidRPr="006D2E56">
              <w:rPr>
                <w:rFonts w:ascii="楷体" w:eastAsia="楷体" w:hAnsi="楷体"/>
                <w:color w:val="000000"/>
                <w:szCs w:val="21"/>
                <w:shd w:val="clear" w:color="auto" w:fill="FFFFFF"/>
              </w:rPr>
              <w:t>在</w:t>
            </w:r>
            <w:r w:rsidR="00E33E58">
              <w:rPr>
                <w:rFonts w:ascii="楷体" w:eastAsia="楷体" w:hAnsi="楷体" w:hint="eastAsia"/>
                <w:color w:val="000000"/>
                <w:szCs w:val="21"/>
                <w:shd w:val="clear" w:color="auto" w:fill="FFFFFF"/>
              </w:rPr>
              <w:t>“科贷通”融资服务方面的</w:t>
            </w:r>
            <w:r w:rsidR="006D2E56" w:rsidRPr="006D2E56">
              <w:rPr>
                <w:rFonts w:ascii="楷体" w:eastAsia="楷体" w:hAnsi="楷体"/>
                <w:color w:val="000000"/>
                <w:szCs w:val="21"/>
                <w:shd w:val="clear" w:color="auto" w:fill="FFFFFF"/>
              </w:rPr>
              <w:t>工作</w:t>
            </w:r>
            <w:r w:rsidR="006D2E56">
              <w:rPr>
                <w:rFonts w:ascii="楷体" w:eastAsia="楷体" w:hAnsi="楷体" w:hint="eastAsia"/>
                <w:color w:val="000000"/>
                <w:szCs w:val="21"/>
                <w:shd w:val="clear" w:color="auto" w:fill="FFFFFF"/>
              </w:rPr>
              <w:t>满意吗</w:t>
            </w:r>
            <w:r w:rsidRPr="00670525">
              <w:rPr>
                <w:rFonts w:ascii="楷体" w:eastAsia="楷体" w:hAnsi="楷体" w:cs="仿宋_GB2312" w:hint="eastAsia"/>
                <w:color w:val="000000"/>
                <w:szCs w:val="21"/>
                <w:shd w:val="clear" w:color="auto" w:fill="FFFFFF"/>
              </w:rPr>
              <w:t>？</w:t>
            </w:r>
          </w:p>
        </w:tc>
      </w:tr>
      <w:tr w:rsidR="006D2E56" w:rsidRPr="00670525" w:rsidTr="004866A9">
        <w:trPr>
          <w:trHeight w:val="512"/>
          <w:jc w:val="center"/>
        </w:trPr>
        <w:tc>
          <w:tcPr>
            <w:tcW w:w="1271" w:type="dxa"/>
            <w:vAlign w:val="center"/>
          </w:tcPr>
          <w:p w:rsidR="006D2E56" w:rsidRPr="00670525" w:rsidRDefault="006D2E56" w:rsidP="006D2E56">
            <w:pPr>
              <w:widowControl/>
              <w:rPr>
                <w:rFonts w:ascii="楷体" w:eastAsia="楷体" w:hAnsi="楷体" w:cs="黑体"/>
                <w:szCs w:val="21"/>
              </w:rPr>
            </w:pPr>
            <w:r>
              <w:rPr>
                <w:rFonts w:ascii="楷体" w:eastAsia="楷体" w:hAnsi="楷体" w:cs="黑体" w:hint="eastAsia"/>
                <w:szCs w:val="21"/>
              </w:rPr>
              <w:t>非常满意</w:t>
            </w:r>
          </w:p>
        </w:tc>
        <w:tc>
          <w:tcPr>
            <w:tcW w:w="1634" w:type="dxa"/>
            <w:gridSpan w:val="5"/>
            <w:vAlign w:val="center"/>
          </w:tcPr>
          <w:p w:rsidR="006D2E56" w:rsidRPr="00670525" w:rsidRDefault="00E33E58" w:rsidP="006D2E56">
            <w:pPr>
              <w:widowControl/>
              <w:rPr>
                <w:rFonts w:ascii="楷体" w:eastAsia="楷体" w:hAnsi="楷体" w:cs="黑体"/>
                <w:szCs w:val="21"/>
              </w:rPr>
            </w:pPr>
            <w:r>
              <w:rPr>
                <w:rFonts w:ascii="楷体" w:eastAsia="楷体" w:hAnsi="楷体" w:cs="黑体"/>
                <w:szCs w:val="21"/>
              </w:rPr>
              <w:t>89</w:t>
            </w:r>
          </w:p>
        </w:tc>
        <w:tc>
          <w:tcPr>
            <w:tcW w:w="1910" w:type="dxa"/>
            <w:vAlign w:val="center"/>
          </w:tcPr>
          <w:p w:rsidR="006D2E56" w:rsidRPr="00670525" w:rsidRDefault="006D2E56" w:rsidP="006D2E56">
            <w:pPr>
              <w:widowControl/>
              <w:rPr>
                <w:rFonts w:ascii="楷体" w:eastAsia="楷体" w:hAnsi="楷体" w:cs="黑体"/>
                <w:szCs w:val="21"/>
              </w:rPr>
            </w:pPr>
            <w:r w:rsidRPr="00670525">
              <w:rPr>
                <w:rFonts w:ascii="楷体" w:eastAsia="楷体" w:hAnsi="楷体" w:cs="黑体" w:hint="eastAsia"/>
                <w:szCs w:val="21"/>
              </w:rPr>
              <w:t>满意</w:t>
            </w:r>
          </w:p>
        </w:tc>
        <w:tc>
          <w:tcPr>
            <w:tcW w:w="1474" w:type="dxa"/>
            <w:gridSpan w:val="5"/>
            <w:vAlign w:val="center"/>
          </w:tcPr>
          <w:p w:rsidR="006D2E56" w:rsidRPr="00670525" w:rsidRDefault="00E33E58" w:rsidP="006D2E56">
            <w:pPr>
              <w:widowControl/>
              <w:rPr>
                <w:rFonts w:ascii="楷体" w:eastAsia="楷体" w:hAnsi="楷体" w:cs="黑体"/>
                <w:szCs w:val="21"/>
              </w:rPr>
            </w:pPr>
            <w:r>
              <w:rPr>
                <w:rFonts w:ascii="楷体" w:eastAsia="楷体" w:hAnsi="楷体" w:cs="黑体"/>
                <w:szCs w:val="21"/>
              </w:rPr>
              <w:t>11</w:t>
            </w:r>
          </w:p>
        </w:tc>
        <w:tc>
          <w:tcPr>
            <w:tcW w:w="1669" w:type="dxa"/>
            <w:gridSpan w:val="5"/>
            <w:vAlign w:val="center"/>
          </w:tcPr>
          <w:p w:rsidR="006D2E56" w:rsidRPr="00670525" w:rsidRDefault="006D2E56" w:rsidP="006D2E56">
            <w:pPr>
              <w:rPr>
                <w:rFonts w:ascii="楷体" w:eastAsia="楷体" w:hAnsi="楷体" w:cs="黑体"/>
                <w:szCs w:val="21"/>
              </w:rPr>
            </w:pPr>
            <w:r>
              <w:rPr>
                <w:rFonts w:ascii="楷体" w:eastAsia="楷体" w:hAnsi="楷体" w:cs="黑体" w:hint="eastAsia"/>
                <w:szCs w:val="21"/>
              </w:rPr>
              <w:t>不满意</w:t>
            </w:r>
          </w:p>
        </w:tc>
        <w:tc>
          <w:tcPr>
            <w:tcW w:w="1650" w:type="dxa"/>
            <w:gridSpan w:val="2"/>
            <w:vAlign w:val="center"/>
          </w:tcPr>
          <w:p w:rsidR="006D2E56" w:rsidRPr="00670525" w:rsidRDefault="00AD394E" w:rsidP="006D2E56">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455"/>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7.</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E42402">
              <w:rPr>
                <w:rFonts w:ascii="楷体" w:eastAsia="楷体" w:hAnsi="楷体" w:hint="eastAsia"/>
                <w:color w:val="000000"/>
                <w:szCs w:val="21"/>
                <w:shd w:val="clear" w:color="auto" w:fill="FFFFFF"/>
              </w:rPr>
              <w:t>科学技术局</w:t>
            </w:r>
            <w:r w:rsidR="006D2E56" w:rsidRPr="006D2E56">
              <w:rPr>
                <w:rFonts w:ascii="楷体" w:eastAsia="楷体" w:hAnsi="楷体"/>
                <w:color w:val="000000"/>
                <w:szCs w:val="21"/>
                <w:shd w:val="clear" w:color="auto" w:fill="FFFFFF"/>
              </w:rPr>
              <w:t>在</w:t>
            </w:r>
            <w:r w:rsidR="00E33E58">
              <w:rPr>
                <w:rFonts w:ascii="楷体" w:eastAsia="楷体" w:hAnsi="楷体" w:hint="eastAsia"/>
                <w:color w:val="000000"/>
                <w:szCs w:val="21"/>
                <w:shd w:val="clear" w:color="auto" w:fill="FFFFFF"/>
              </w:rPr>
              <w:t>科技人才引进</w:t>
            </w:r>
            <w:r w:rsidR="006D2E56" w:rsidRPr="006D2E56">
              <w:rPr>
                <w:rFonts w:ascii="楷体" w:eastAsia="楷体" w:hAnsi="楷体"/>
                <w:color w:val="000000"/>
                <w:szCs w:val="21"/>
                <w:shd w:val="clear" w:color="auto" w:fill="FFFFFF"/>
              </w:rPr>
              <w:t>工作方面做得如何</w:t>
            </w:r>
            <w:r w:rsidRPr="00670525">
              <w:rPr>
                <w:rFonts w:ascii="楷体" w:eastAsia="楷体" w:hAnsi="楷体" w:cs="仿宋_GB2312" w:hint="eastAsia"/>
                <w:color w:val="000000"/>
                <w:szCs w:val="21"/>
                <w:shd w:val="clear" w:color="auto" w:fill="FFFFFF"/>
              </w:rPr>
              <w:t>？</w:t>
            </w:r>
          </w:p>
        </w:tc>
      </w:tr>
      <w:tr w:rsidR="004866A9" w:rsidRPr="00670525" w:rsidTr="004866A9">
        <w:trPr>
          <w:trHeight w:val="556"/>
          <w:jc w:val="center"/>
        </w:trPr>
        <w:tc>
          <w:tcPr>
            <w:tcW w:w="1271" w:type="dxa"/>
            <w:vAlign w:val="center"/>
          </w:tcPr>
          <w:p w:rsidR="004866A9" w:rsidRPr="00670525" w:rsidRDefault="004866A9" w:rsidP="004866A9">
            <w:pPr>
              <w:widowControl/>
              <w:rPr>
                <w:rFonts w:ascii="楷体" w:eastAsia="楷体" w:hAnsi="楷体" w:cs="黑体"/>
                <w:szCs w:val="21"/>
              </w:rPr>
            </w:pPr>
            <w:r>
              <w:rPr>
                <w:rFonts w:ascii="楷体" w:eastAsia="楷体" w:hAnsi="楷体" w:cs="黑体" w:hint="eastAsia"/>
                <w:szCs w:val="21"/>
              </w:rPr>
              <w:t>非常满意</w:t>
            </w:r>
          </w:p>
        </w:tc>
        <w:tc>
          <w:tcPr>
            <w:tcW w:w="1598" w:type="dxa"/>
            <w:gridSpan w:val="3"/>
            <w:vAlign w:val="center"/>
          </w:tcPr>
          <w:p w:rsidR="004866A9" w:rsidRPr="00670525" w:rsidRDefault="00E33E58" w:rsidP="004866A9">
            <w:pPr>
              <w:widowControl/>
              <w:rPr>
                <w:rFonts w:ascii="楷体" w:eastAsia="楷体" w:hAnsi="楷体" w:cs="黑体"/>
                <w:szCs w:val="21"/>
              </w:rPr>
            </w:pPr>
            <w:r>
              <w:rPr>
                <w:rFonts w:ascii="楷体" w:eastAsia="楷体" w:hAnsi="楷体" w:cs="黑体"/>
                <w:szCs w:val="21"/>
              </w:rPr>
              <w:t>85</w:t>
            </w:r>
          </w:p>
        </w:tc>
        <w:tc>
          <w:tcPr>
            <w:tcW w:w="1946" w:type="dxa"/>
            <w:gridSpan w:val="3"/>
            <w:vAlign w:val="center"/>
          </w:tcPr>
          <w:p w:rsidR="004866A9" w:rsidRPr="00670525" w:rsidRDefault="004866A9" w:rsidP="004866A9">
            <w:pPr>
              <w:widowControl/>
              <w:rPr>
                <w:rFonts w:ascii="楷体" w:eastAsia="楷体" w:hAnsi="楷体" w:cs="黑体"/>
                <w:szCs w:val="21"/>
              </w:rPr>
            </w:pPr>
            <w:r w:rsidRPr="00670525">
              <w:rPr>
                <w:rFonts w:ascii="楷体" w:eastAsia="楷体" w:hAnsi="楷体" w:cs="黑体" w:hint="eastAsia"/>
                <w:szCs w:val="21"/>
              </w:rPr>
              <w:t>满意</w:t>
            </w:r>
          </w:p>
        </w:tc>
        <w:tc>
          <w:tcPr>
            <w:tcW w:w="1467" w:type="dxa"/>
            <w:gridSpan w:val="4"/>
            <w:vAlign w:val="center"/>
          </w:tcPr>
          <w:p w:rsidR="004866A9" w:rsidRPr="00670525" w:rsidRDefault="00E33E58" w:rsidP="004866A9">
            <w:pPr>
              <w:widowControl/>
              <w:rPr>
                <w:rFonts w:ascii="楷体" w:eastAsia="楷体" w:hAnsi="楷体" w:cs="黑体"/>
                <w:szCs w:val="21"/>
              </w:rPr>
            </w:pPr>
            <w:r>
              <w:rPr>
                <w:rFonts w:ascii="楷体" w:eastAsia="楷体" w:hAnsi="楷体" w:cs="黑体"/>
                <w:szCs w:val="21"/>
              </w:rPr>
              <w:t>15</w:t>
            </w:r>
          </w:p>
        </w:tc>
        <w:tc>
          <w:tcPr>
            <w:tcW w:w="1683" w:type="dxa"/>
            <w:gridSpan w:val="7"/>
            <w:vAlign w:val="center"/>
          </w:tcPr>
          <w:p w:rsidR="004866A9" w:rsidRPr="00670525" w:rsidRDefault="004866A9" w:rsidP="004866A9">
            <w:pPr>
              <w:rPr>
                <w:rFonts w:ascii="楷体" w:eastAsia="楷体" w:hAnsi="楷体" w:cs="黑体"/>
                <w:szCs w:val="21"/>
              </w:rPr>
            </w:pPr>
            <w:r>
              <w:rPr>
                <w:rFonts w:ascii="楷体" w:eastAsia="楷体" w:hAnsi="楷体" w:cs="黑体" w:hint="eastAsia"/>
                <w:szCs w:val="21"/>
              </w:rPr>
              <w:t>不满意</w:t>
            </w:r>
          </w:p>
        </w:tc>
        <w:tc>
          <w:tcPr>
            <w:tcW w:w="1643" w:type="dxa"/>
            <w:vAlign w:val="center"/>
          </w:tcPr>
          <w:p w:rsidR="004866A9" w:rsidRPr="00670525" w:rsidRDefault="00AD394E" w:rsidP="004866A9">
            <w:pPr>
              <w:widowControl/>
              <w:rPr>
                <w:rFonts w:ascii="楷体" w:eastAsia="楷体" w:hAnsi="楷体" w:cs="黑体"/>
                <w:szCs w:val="21"/>
              </w:rPr>
            </w:pPr>
            <w:r>
              <w:rPr>
                <w:rFonts w:ascii="楷体" w:eastAsia="楷体" w:hAnsi="楷体" w:cs="黑体"/>
                <w:szCs w:val="21"/>
              </w:rPr>
              <w:t>0</w:t>
            </w:r>
          </w:p>
        </w:tc>
      </w:tr>
      <w:tr w:rsidR="0075304C" w:rsidRPr="00670525" w:rsidTr="00B31E5E">
        <w:trPr>
          <w:trHeight w:val="553"/>
          <w:jc w:val="center"/>
        </w:trPr>
        <w:tc>
          <w:tcPr>
            <w:tcW w:w="9608" w:type="dxa"/>
            <w:gridSpan w:val="19"/>
            <w:vAlign w:val="center"/>
          </w:tcPr>
          <w:p w:rsidR="0075304C" w:rsidRPr="00670525" w:rsidRDefault="0075304C" w:rsidP="00B31E5E">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r w:rsidR="009310F9" w:rsidRPr="00670525">
              <w:rPr>
                <w:rFonts w:ascii="楷体" w:eastAsia="楷体" w:hAnsi="楷体" w:hint="eastAsia"/>
                <w:color w:val="000000"/>
                <w:szCs w:val="21"/>
                <w:shd w:val="clear" w:color="auto" w:fill="FFFFFF"/>
              </w:rPr>
              <w:t>乐平市</w:t>
            </w:r>
            <w:r w:rsidR="00E42402">
              <w:rPr>
                <w:rFonts w:ascii="楷体" w:eastAsia="楷体" w:hAnsi="楷体" w:hint="eastAsia"/>
                <w:color w:val="000000"/>
                <w:szCs w:val="21"/>
                <w:shd w:val="clear" w:color="auto" w:fill="FFFFFF"/>
              </w:rPr>
              <w:t>科学技术局</w:t>
            </w:r>
            <w:r w:rsidR="004866A9">
              <w:rPr>
                <w:rFonts w:ascii="楷体" w:eastAsia="楷体" w:hAnsi="楷体" w:hint="eastAsia"/>
                <w:color w:val="000000"/>
                <w:szCs w:val="21"/>
                <w:shd w:val="clear" w:color="auto" w:fill="FFFFFF"/>
              </w:rPr>
              <w:t>在今后的工作中应该在</w:t>
            </w:r>
            <w:r w:rsidRPr="00670525">
              <w:rPr>
                <w:rFonts w:ascii="楷体" w:eastAsia="楷体" w:hAnsi="楷体" w:hint="eastAsia"/>
                <w:color w:val="000000"/>
                <w:szCs w:val="21"/>
                <w:shd w:val="clear" w:color="auto" w:fill="FFFFFF"/>
              </w:rPr>
              <w:t>哪个方面改进</w:t>
            </w:r>
            <w:r w:rsidRPr="00670525">
              <w:rPr>
                <w:rFonts w:ascii="楷体" w:eastAsia="楷体" w:hAnsi="楷体" w:cs="仿宋_GB2312" w:hint="eastAsia"/>
                <w:color w:val="000000"/>
                <w:szCs w:val="21"/>
                <w:shd w:val="clear" w:color="auto" w:fill="FFFFFF"/>
              </w:rPr>
              <w:t>？</w:t>
            </w:r>
          </w:p>
        </w:tc>
      </w:tr>
      <w:tr w:rsidR="0075304C" w:rsidRPr="00670525" w:rsidTr="004866A9">
        <w:trPr>
          <w:trHeight w:val="516"/>
          <w:jc w:val="center"/>
        </w:trPr>
        <w:tc>
          <w:tcPr>
            <w:tcW w:w="1271" w:type="dxa"/>
            <w:vAlign w:val="center"/>
          </w:tcPr>
          <w:p w:rsidR="0075304C" w:rsidRPr="00670525" w:rsidRDefault="00E33E58" w:rsidP="00B31E5E">
            <w:pPr>
              <w:rPr>
                <w:rFonts w:ascii="楷体" w:eastAsia="楷体" w:hAnsi="楷体" w:cs="黑体"/>
                <w:szCs w:val="21"/>
              </w:rPr>
            </w:pPr>
            <w:r>
              <w:rPr>
                <w:rFonts w:ascii="楷体" w:eastAsia="楷体" w:hAnsi="楷体" w:cs="黑体" w:hint="eastAsia"/>
                <w:szCs w:val="21"/>
              </w:rPr>
              <w:t>科技创新</w:t>
            </w:r>
          </w:p>
        </w:tc>
        <w:tc>
          <w:tcPr>
            <w:tcW w:w="1604" w:type="dxa"/>
            <w:gridSpan w:val="4"/>
            <w:vAlign w:val="center"/>
          </w:tcPr>
          <w:p w:rsidR="0075304C" w:rsidRPr="00670525" w:rsidRDefault="00E33E58" w:rsidP="00B31E5E">
            <w:pPr>
              <w:rPr>
                <w:rFonts w:ascii="楷体" w:eastAsia="楷体" w:hAnsi="楷体" w:cs="黑体"/>
                <w:szCs w:val="21"/>
              </w:rPr>
            </w:pPr>
            <w:r>
              <w:rPr>
                <w:rFonts w:ascii="楷体" w:eastAsia="楷体" w:hAnsi="楷体" w:cs="黑体"/>
                <w:szCs w:val="21"/>
              </w:rPr>
              <w:t>22</w:t>
            </w:r>
          </w:p>
        </w:tc>
        <w:tc>
          <w:tcPr>
            <w:tcW w:w="1940" w:type="dxa"/>
            <w:gridSpan w:val="2"/>
            <w:vAlign w:val="center"/>
          </w:tcPr>
          <w:p w:rsidR="0075304C" w:rsidRPr="00670525" w:rsidRDefault="00E33E58" w:rsidP="00B31E5E">
            <w:pPr>
              <w:rPr>
                <w:rFonts w:ascii="楷体" w:eastAsia="楷体" w:hAnsi="楷体" w:cs="黑体"/>
                <w:szCs w:val="21"/>
              </w:rPr>
            </w:pPr>
            <w:r>
              <w:rPr>
                <w:rFonts w:ascii="楷体" w:eastAsia="楷体" w:hAnsi="楷体" w:cs="黑体" w:hint="eastAsia"/>
                <w:szCs w:val="21"/>
              </w:rPr>
              <w:t>人才引进</w:t>
            </w:r>
          </w:p>
        </w:tc>
        <w:tc>
          <w:tcPr>
            <w:tcW w:w="1485" w:type="dxa"/>
            <w:gridSpan w:val="6"/>
            <w:vAlign w:val="center"/>
          </w:tcPr>
          <w:p w:rsidR="0075304C" w:rsidRPr="00670525" w:rsidRDefault="00FD24CA" w:rsidP="00B31E5E">
            <w:pPr>
              <w:rPr>
                <w:rFonts w:ascii="楷体" w:eastAsia="楷体" w:hAnsi="楷体" w:cs="黑体"/>
                <w:szCs w:val="21"/>
              </w:rPr>
            </w:pPr>
            <w:r>
              <w:rPr>
                <w:rFonts w:ascii="楷体" w:eastAsia="楷体" w:hAnsi="楷体" w:cs="黑体"/>
                <w:szCs w:val="21"/>
              </w:rPr>
              <w:t>37</w:t>
            </w:r>
          </w:p>
        </w:tc>
        <w:tc>
          <w:tcPr>
            <w:tcW w:w="1658" w:type="dxa"/>
            <w:gridSpan w:val="4"/>
            <w:vAlign w:val="center"/>
          </w:tcPr>
          <w:p w:rsidR="0075304C" w:rsidRPr="00670525" w:rsidRDefault="00E33E58" w:rsidP="00B31E5E">
            <w:pPr>
              <w:rPr>
                <w:rFonts w:ascii="楷体" w:eastAsia="楷体" w:hAnsi="楷体" w:cs="黑体"/>
                <w:szCs w:val="21"/>
              </w:rPr>
            </w:pPr>
            <w:r>
              <w:rPr>
                <w:rFonts w:ascii="楷体" w:eastAsia="楷体" w:hAnsi="楷体" w:cs="黑体" w:hint="eastAsia"/>
                <w:szCs w:val="21"/>
              </w:rPr>
              <w:t>科技投入</w:t>
            </w:r>
          </w:p>
        </w:tc>
        <w:tc>
          <w:tcPr>
            <w:tcW w:w="1650" w:type="dxa"/>
            <w:gridSpan w:val="2"/>
            <w:vAlign w:val="center"/>
          </w:tcPr>
          <w:p w:rsidR="0075304C" w:rsidRPr="00670525" w:rsidRDefault="00E33E58" w:rsidP="00B31E5E">
            <w:pPr>
              <w:rPr>
                <w:rFonts w:ascii="楷体" w:eastAsia="楷体" w:hAnsi="楷体" w:cs="黑体"/>
                <w:szCs w:val="21"/>
              </w:rPr>
            </w:pPr>
            <w:r>
              <w:rPr>
                <w:rFonts w:ascii="楷体" w:eastAsia="楷体" w:hAnsi="楷体" w:cs="黑体"/>
                <w:szCs w:val="21"/>
              </w:rPr>
              <w:t>41</w:t>
            </w:r>
          </w:p>
        </w:tc>
      </w:tr>
    </w:tbl>
    <w:p w:rsidR="0075304C" w:rsidRPr="00670525" w:rsidRDefault="0075304C" w:rsidP="0075304C">
      <w:pPr>
        <w:rPr>
          <w:rFonts w:ascii="楷体" w:eastAsia="楷体" w:hAnsi="楷体"/>
          <w:color w:val="FF0000"/>
          <w:sz w:val="28"/>
        </w:rPr>
      </w:pPr>
      <w:bookmarkStart w:id="225" w:name="_Toc92784483"/>
      <w:bookmarkEnd w:id="223"/>
    </w:p>
    <w:p w:rsidR="0075304C" w:rsidRPr="00670525" w:rsidRDefault="0075304C" w:rsidP="0075304C">
      <w:pPr>
        <w:rPr>
          <w:rFonts w:ascii="楷体" w:eastAsia="楷体" w:hAnsi="楷体"/>
          <w:color w:val="FF0000"/>
          <w:sz w:val="28"/>
        </w:rPr>
      </w:pPr>
    </w:p>
    <w:p w:rsidR="0075304C" w:rsidRPr="00FD24CA" w:rsidRDefault="00244B56" w:rsidP="0075304C">
      <w:pPr>
        <w:pStyle w:val="2"/>
        <w:spacing w:before="156" w:after="156"/>
        <w:ind w:firstLine="562"/>
        <w:rPr>
          <w:rFonts w:ascii="楷体" w:eastAsia="楷体" w:hAnsi="楷体"/>
          <w:sz w:val="28"/>
        </w:rPr>
      </w:pPr>
      <w:bookmarkStart w:id="226" w:name="_Toc117339362"/>
      <w:bookmarkStart w:id="227" w:name="_Toc118464770"/>
      <w:bookmarkStart w:id="228" w:name="_Toc118466438"/>
      <w:bookmarkStart w:id="229" w:name="_Toc120308685"/>
      <w:r>
        <w:rPr>
          <w:rFonts w:ascii="楷体" w:eastAsia="楷体" w:hAnsi="楷体"/>
          <w:noProof/>
        </w:rPr>
        <w:lastRenderedPageBreak/>
        <w:drawing>
          <wp:anchor distT="0" distB="0" distL="114300" distR="114300" simplePos="0" relativeHeight="251658240" behindDoc="0" locked="0" layoutInCell="1" allowOverlap="1">
            <wp:simplePos x="0" y="0"/>
            <wp:positionH relativeFrom="column">
              <wp:posOffset>-56515</wp:posOffset>
            </wp:positionH>
            <wp:positionV relativeFrom="paragraph">
              <wp:posOffset>574040</wp:posOffset>
            </wp:positionV>
            <wp:extent cx="5328920" cy="3735070"/>
            <wp:effectExtent l="0" t="0" r="508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28920" cy="3735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5304C" w:rsidRPr="00FD24CA">
        <w:rPr>
          <w:rFonts w:ascii="楷体" w:eastAsia="楷体" w:hAnsi="楷体"/>
          <w:sz w:val="28"/>
        </w:rPr>
        <w:t>附件4：</w:t>
      </w:r>
      <w:r w:rsidR="002F3247" w:rsidRPr="00FD24CA">
        <w:rPr>
          <w:rFonts w:ascii="楷体" w:eastAsia="楷体" w:hAnsi="楷体" w:hint="eastAsia"/>
          <w:sz w:val="28"/>
        </w:rPr>
        <w:t>乐平市</w:t>
      </w:r>
      <w:r w:rsidR="00E42402">
        <w:rPr>
          <w:rFonts w:ascii="楷体" w:eastAsia="楷体" w:hAnsi="楷体" w:hint="eastAsia"/>
          <w:sz w:val="28"/>
        </w:rPr>
        <w:t>科学技术局</w:t>
      </w:r>
      <w:r w:rsidR="002F3247" w:rsidRPr="00FD24CA">
        <w:rPr>
          <w:rFonts w:ascii="楷体" w:eastAsia="楷体" w:hAnsi="楷体" w:hint="eastAsia"/>
          <w:sz w:val="28"/>
        </w:rPr>
        <w:t>2</w:t>
      </w:r>
      <w:r w:rsidR="002F3247" w:rsidRPr="00FD24CA">
        <w:rPr>
          <w:rFonts w:ascii="楷体" w:eastAsia="楷体" w:hAnsi="楷体"/>
          <w:sz w:val="28"/>
        </w:rPr>
        <w:t>021</w:t>
      </w:r>
      <w:r w:rsidR="002F3247" w:rsidRPr="00FD24CA">
        <w:rPr>
          <w:rFonts w:ascii="楷体" w:eastAsia="楷体" w:hAnsi="楷体" w:hint="eastAsia"/>
          <w:sz w:val="28"/>
        </w:rPr>
        <w:t>年部门整体支出</w:t>
      </w:r>
      <w:r w:rsidR="0075304C" w:rsidRPr="00FD24CA">
        <w:rPr>
          <w:rFonts w:ascii="楷体" w:eastAsia="楷体" w:hAnsi="楷体" w:hint="eastAsia"/>
          <w:sz w:val="28"/>
        </w:rPr>
        <w:t>现场图片</w:t>
      </w:r>
      <w:bookmarkEnd w:id="225"/>
      <w:bookmarkEnd w:id="226"/>
      <w:bookmarkEnd w:id="227"/>
      <w:bookmarkEnd w:id="228"/>
      <w:bookmarkEnd w:id="229"/>
    </w:p>
    <w:p w:rsidR="00FD24CA" w:rsidRPr="00670525" w:rsidRDefault="00C356F7" w:rsidP="0075304C">
      <w:pPr>
        <w:rPr>
          <w:rFonts w:ascii="楷体" w:eastAsia="楷体" w:hAnsi="楷体"/>
        </w:rPr>
      </w:pPr>
      <w:r>
        <w:rPr>
          <w:rFonts w:ascii="楷体" w:eastAsia="楷体" w:hAnsi="楷体"/>
          <w:noProof/>
          <w:sz w:val="28"/>
          <w:szCs w:val="28"/>
        </w:rPr>
        <w:drawing>
          <wp:anchor distT="0" distB="0" distL="114300" distR="114300" simplePos="0" relativeHeight="251659264" behindDoc="0" locked="0" layoutInCell="1" allowOverlap="1">
            <wp:simplePos x="0" y="0"/>
            <wp:positionH relativeFrom="column">
              <wp:posOffset>-56515</wp:posOffset>
            </wp:positionH>
            <wp:positionV relativeFrom="paragraph">
              <wp:posOffset>3890406</wp:posOffset>
            </wp:positionV>
            <wp:extent cx="5328920" cy="3773170"/>
            <wp:effectExtent l="0" t="0" r="508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28920" cy="37731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5304C" w:rsidRPr="00670525" w:rsidRDefault="0075304C" w:rsidP="0075304C">
      <w:pPr>
        <w:rPr>
          <w:rFonts w:ascii="楷体" w:eastAsia="楷体" w:hAnsi="楷体"/>
        </w:rPr>
      </w:pPr>
    </w:p>
    <w:p w:rsidR="0075304C" w:rsidRDefault="0075304C" w:rsidP="0075304C">
      <w:pPr>
        <w:rPr>
          <w:rFonts w:ascii="楷体" w:eastAsia="楷体" w:hAnsi="楷体"/>
          <w:sz w:val="28"/>
          <w:szCs w:val="28"/>
        </w:rPr>
      </w:pPr>
    </w:p>
    <w:p w:rsidR="00C356F7" w:rsidRPr="0075304C" w:rsidRDefault="00C356F7" w:rsidP="0075304C">
      <w:pPr>
        <w:rPr>
          <w:rFonts w:ascii="楷体" w:eastAsia="楷体" w:hAnsi="楷体" w:hint="eastAsia"/>
          <w:sz w:val="28"/>
          <w:szCs w:val="28"/>
        </w:rPr>
      </w:pPr>
      <w:r>
        <w:rPr>
          <w:rFonts w:ascii="楷体" w:eastAsia="楷体" w:hAnsi="楷体"/>
          <w:noProof/>
          <w:sz w:val="28"/>
          <w:szCs w:val="28"/>
        </w:rPr>
        <w:drawing>
          <wp:anchor distT="0" distB="0" distL="114300" distR="114300" simplePos="0" relativeHeight="251660288" behindDoc="0" locked="0" layoutInCell="1" allowOverlap="1">
            <wp:simplePos x="0" y="0"/>
            <wp:positionH relativeFrom="column">
              <wp:posOffset>-228600</wp:posOffset>
            </wp:positionH>
            <wp:positionV relativeFrom="paragraph">
              <wp:posOffset>177165</wp:posOffset>
            </wp:positionV>
            <wp:extent cx="5624195" cy="3571240"/>
            <wp:effectExtent l="0" t="0" r="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24195" cy="35712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楷体" w:eastAsia="楷体" w:hAnsi="楷体" w:hint="eastAsia"/>
          <w:noProof/>
          <w:sz w:val="28"/>
          <w:szCs w:val="28"/>
        </w:rPr>
        <w:drawing>
          <wp:anchor distT="0" distB="0" distL="114300" distR="114300" simplePos="0" relativeHeight="251661312" behindDoc="0" locked="0" layoutInCell="1" allowOverlap="1">
            <wp:simplePos x="0" y="0"/>
            <wp:positionH relativeFrom="column">
              <wp:posOffset>-228600</wp:posOffset>
            </wp:positionH>
            <wp:positionV relativeFrom="paragraph">
              <wp:posOffset>3800475</wp:posOffset>
            </wp:positionV>
            <wp:extent cx="5623560" cy="4123055"/>
            <wp:effectExtent l="0" t="0" r="0"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3560" cy="412305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C356F7" w:rsidRPr="0075304C">
      <w:footerReference w:type="default" r:id="rId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D69CD" w:rsidRDefault="002D69CD">
      <w:r>
        <w:separator/>
      </w:r>
    </w:p>
  </w:endnote>
  <w:endnote w:type="continuationSeparator" w:id="0">
    <w:p w:rsidR="002D69CD" w:rsidRDefault="002D69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
    <w:altName w:val="微软雅黑"/>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PMingLiU">
    <w:altName w:val="新細明體"/>
    <w:panose1 w:val="02010601000101010101"/>
    <w:charset w:val="88"/>
    <w:family w:val="roman"/>
    <w:pitch w:val="variable"/>
    <w:sig w:usb0="A00002FF" w:usb1="28CFFCFA" w:usb2="00000016" w:usb3="00000000" w:csb0="00100001" w:csb1="00000000"/>
  </w:font>
  <w:font w:name="仿宋_GB2312">
    <w:altName w:val="微软雅黑"/>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E1C93" w:rsidRDefault="00000000">
    <w:pPr>
      <w:pStyle w:val="a7"/>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CE1C93" w:rsidRDefault="00000000">
                          <w:pPr>
                            <w:pStyle w:val="a7"/>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CE1C93" w:rsidRDefault="00000000">
                    <w:pPr>
                      <w:pStyle w:val="a7"/>
                    </w:pPr>
                    <w:r>
                      <w:fldChar w:fldCharType="begin"/>
                    </w:r>
                    <w:r>
                      <w:instrText xml:space="preserve"> PAGE  \* MERGEFORMAT </w:instrText>
                    </w:r>
                    <w:r>
                      <w:fldChar w:fldCharType="separate"/>
                    </w:r>
                    <w:r>
                      <w:t>4</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D69CD" w:rsidRDefault="002D69CD">
      <w:r>
        <w:separator/>
      </w:r>
    </w:p>
  </w:footnote>
  <w:footnote w:type="continuationSeparator" w:id="0">
    <w:p w:rsidR="002D69CD" w:rsidRDefault="002D69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44BDB" w:rsidRDefault="00D44BDB" w:rsidP="00D44BD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D44BDB" w:rsidRPr="00D44BDB" w:rsidRDefault="00D44BDB">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C059498"/>
    <w:multiLevelType w:val="singleLevel"/>
    <w:tmpl w:val="4C059498"/>
    <w:lvl w:ilvl="0">
      <w:start w:val="1"/>
      <w:numFmt w:val="chineseCounting"/>
      <w:suff w:val="nothing"/>
      <w:lvlText w:val="（%1）"/>
      <w:lvlJc w:val="left"/>
      <w:rPr>
        <w:rFonts w:hint="eastAsia"/>
      </w:rPr>
    </w:lvl>
  </w:abstractNum>
  <w:num w:numId="1" w16cid:durableId="19483886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914"/>
    <w:rsid w:val="00001453"/>
    <w:rsid w:val="000331BF"/>
    <w:rsid w:val="000408B2"/>
    <w:rsid w:val="00046DAB"/>
    <w:rsid w:val="00062811"/>
    <w:rsid w:val="000662C2"/>
    <w:rsid w:val="000A31A1"/>
    <w:rsid w:val="000A4FB9"/>
    <w:rsid w:val="000F1529"/>
    <w:rsid w:val="000F7189"/>
    <w:rsid w:val="001011FE"/>
    <w:rsid w:val="00103034"/>
    <w:rsid w:val="0011156D"/>
    <w:rsid w:val="00113CDD"/>
    <w:rsid w:val="0012529D"/>
    <w:rsid w:val="001479A4"/>
    <w:rsid w:val="00164FB0"/>
    <w:rsid w:val="00184311"/>
    <w:rsid w:val="001D606B"/>
    <w:rsid w:val="00244B56"/>
    <w:rsid w:val="002456D1"/>
    <w:rsid w:val="002605B1"/>
    <w:rsid w:val="00264873"/>
    <w:rsid w:val="002744D7"/>
    <w:rsid w:val="00284A12"/>
    <w:rsid w:val="00290928"/>
    <w:rsid w:val="002B6BD8"/>
    <w:rsid w:val="002C47D3"/>
    <w:rsid w:val="002D69CD"/>
    <w:rsid w:val="002D7B86"/>
    <w:rsid w:val="002E31DC"/>
    <w:rsid w:val="002E3BE6"/>
    <w:rsid w:val="002F237F"/>
    <w:rsid w:val="002F3247"/>
    <w:rsid w:val="00310ACB"/>
    <w:rsid w:val="00342A91"/>
    <w:rsid w:val="00364CF1"/>
    <w:rsid w:val="003806CA"/>
    <w:rsid w:val="003938D4"/>
    <w:rsid w:val="003A0914"/>
    <w:rsid w:val="003E6772"/>
    <w:rsid w:val="004155AE"/>
    <w:rsid w:val="00425A4F"/>
    <w:rsid w:val="00433B03"/>
    <w:rsid w:val="0044330F"/>
    <w:rsid w:val="0046621A"/>
    <w:rsid w:val="004710E0"/>
    <w:rsid w:val="00485EBA"/>
    <w:rsid w:val="004866A9"/>
    <w:rsid w:val="004924EE"/>
    <w:rsid w:val="004A1CE2"/>
    <w:rsid w:val="004A3248"/>
    <w:rsid w:val="004C7C25"/>
    <w:rsid w:val="00536C8A"/>
    <w:rsid w:val="00544CEA"/>
    <w:rsid w:val="00551B97"/>
    <w:rsid w:val="005A6D50"/>
    <w:rsid w:val="005D5A86"/>
    <w:rsid w:val="005E74C1"/>
    <w:rsid w:val="00600B1C"/>
    <w:rsid w:val="0060587F"/>
    <w:rsid w:val="00623414"/>
    <w:rsid w:val="00635748"/>
    <w:rsid w:val="00655789"/>
    <w:rsid w:val="00680A52"/>
    <w:rsid w:val="006C61DB"/>
    <w:rsid w:val="006D16B0"/>
    <w:rsid w:val="006D2E56"/>
    <w:rsid w:val="006F0231"/>
    <w:rsid w:val="006F3A40"/>
    <w:rsid w:val="00716F66"/>
    <w:rsid w:val="00732EAC"/>
    <w:rsid w:val="0074523A"/>
    <w:rsid w:val="0075177A"/>
    <w:rsid w:val="0075304C"/>
    <w:rsid w:val="00764A2C"/>
    <w:rsid w:val="0077320F"/>
    <w:rsid w:val="007C0B28"/>
    <w:rsid w:val="007C3F42"/>
    <w:rsid w:val="00804A68"/>
    <w:rsid w:val="00804F50"/>
    <w:rsid w:val="008553A5"/>
    <w:rsid w:val="00860884"/>
    <w:rsid w:val="008711A1"/>
    <w:rsid w:val="00872572"/>
    <w:rsid w:val="00874E29"/>
    <w:rsid w:val="0089169C"/>
    <w:rsid w:val="00895877"/>
    <w:rsid w:val="008A71FC"/>
    <w:rsid w:val="008C1CA0"/>
    <w:rsid w:val="008C582A"/>
    <w:rsid w:val="008D5539"/>
    <w:rsid w:val="008D6CBE"/>
    <w:rsid w:val="008E0BBC"/>
    <w:rsid w:val="008F3F63"/>
    <w:rsid w:val="00903861"/>
    <w:rsid w:val="00924296"/>
    <w:rsid w:val="009310F9"/>
    <w:rsid w:val="009A6C2A"/>
    <w:rsid w:val="009B09F3"/>
    <w:rsid w:val="009B3F5D"/>
    <w:rsid w:val="00A057C0"/>
    <w:rsid w:val="00A15058"/>
    <w:rsid w:val="00A23197"/>
    <w:rsid w:val="00A34A46"/>
    <w:rsid w:val="00A403A3"/>
    <w:rsid w:val="00A774C5"/>
    <w:rsid w:val="00A82743"/>
    <w:rsid w:val="00A828EC"/>
    <w:rsid w:val="00AB340A"/>
    <w:rsid w:val="00AC6C02"/>
    <w:rsid w:val="00AD183C"/>
    <w:rsid w:val="00AD394E"/>
    <w:rsid w:val="00B20168"/>
    <w:rsid w:val="00B61C9C"/>
    <w:rsid w:val="00B82715"/>
    <w:rsid w:val="00B8407A"/>
    <w:rsid w:val="00B86995"/>
    <w:rsid w:val="00B91623"/>
    <w:rsid w:val="00BE5027"/>
    <w:rsid w:val="00C07E08"/>
    <w:rsid w:val="00C14863"/>
    <w:rsid w:val="00C356F7"/>
    <w:rsid w:val="00C52A81"/>
    <w:rsid w:val="00C56AF5"/>
    <w:rsid w:val="00C607F7"/>
    <w:rsid w:val="00C73562"/>
    <w:rsid w:val="00C82A56"/>
    <w:rsid w:val="00C86209"/>
    <w:rsid w:val="00CA6184"/>
    <w:rsid w:val="00CE1C93"/>
    <w:rsid w:val="00CE32A1"/>
    <w:rsid w:val="00CE5613"/>
    <w:rsid w:val="00D02844"/>
    <w:rsid w:val="00D07227"/>
    <w:rsid w:val="00D3376B"/>
    <w:rsid w:val="00D37648"/>
    <w:rsid w:val="00D44BDB"/>
    <w:rsid w:val="00D60C2A"/>
    <w:rsid w:val="00DC33C5"/>
    <w:rsid w:val="00DE42C2"/>
    <w:rsid w:val="00E33E58"/>
    <w:rsid w:val="00E41CC8"/>
    <w:rsid w:val="00E42402"/>
    <w:rsid w:val="00E74B31"/>
    <w:rsid w:val="00E75F31"/>
    <w:rsid w:val="00EA0DA1"/>
    <w:rsid w:val="00EB799B"/>
    <w:rsid w:val="00EE1A17"/>
    <w:rsid w:val="00F11452"/>
    <w:rsid w:val="00F23DBD"/>
    <w:rsid w:val="00F41465"/>
    <w:rsid w:val="00F533B4"/>
    <w:rsid w:val="00F64856"/>
    <w:rsid w:val="00FB646A"/>
    <w:rsid w:val="00FD24CA"/>
    <w:rsid w:val="00FE28CA"/>
    <w:rsid w:val="00FF672D"/>
    <w:rsid w:val="0454223C"/>
    <w:rsid w:val="04E60006"/>
    <w:rsid w:val="06E86BC7"/>
    <w:rsid w:val="08C02DB6"/>
    <w:rsid w:val="0A965861"/>
    <w:rsid w:val="0C9E62D8"/>
    <w:rsid w:val="0E052DE7"/>
    <w:rsid w:val="0FA667AB"/>
    <w:rsid w:val="11736604"/>
    <w:rsid w:val="11F27BE4"/>
    <w:rsid w:val="127B661B"/>
    <w:rsid w:val="14C61063"/>
    <w:rsid w:val="15542A57"/>
    <w:rsid w:val="1635141B"/>
    <w:rsid w:val="18921BE0"/>
    <w:rsid w:val="197052ED"/>
    <w:rsid w:val="1CD7652B"/>
    <w:rsid w:val="217A5A2C"/>
    <w:rsid w:val="225274F6"/>
    <w:rsid w:val="2473415C"/>
    <w:rsid w:val="28FE3023"/>
    <w:rsid w:val="2AA36031"/>
    <w:rsid w:val="2FEE74A7"/>
    <w:rsid w:val="308738B0"/>
    <w:rsid w:val="32357A22"/>
    <w:rsid w:val="34B05338"/>
    <w:rsid w:val="39D00076"/>
    <w:rsid w:val="3C0E2C6C"/>
    <w:rsid w:val="3D9E2A27"/>
    <w:rsid w:val="3E9B370C"/>
    <w:rsid w:val="3F55471E"/>
    <w:rsid w:val="3FB036B4"/>
    <w:rsid w:val="3FD001C7"/>
    <w:rsid w:val="414702D2"/>
    <w:rsid w:val="47F518EB"/>
    <w:rsid w:val="49191C02"/>
    <w:rsid w:val="4B7C748B"/>
    <w:rsid w:val="4D850548"/>
    <w:rsid w:val="4EAB7EB1"/>
    <w:rsid w:val="506114B0"/>
    <w:rsid w:val="50944141"/>
    <w:rsid w:val="51C257B1"/>
    <w:rsid w:val="52024096"/>
    <w:rsid w:val="56E64FA8"/>
    <w:rsid w:val="59CE28A0"/>
    <w:rsid w:val="5A5134B1"/>
    <w:rsid w:val="5D093D57"/>
    <w:rsid w:val="5E612651"/>
    <w:rsid w:val="5EF60559"/>
    <w:rsid w:val="611363EE"/>
    <w:rsid w:val="634D4AE8"/>
    <w:rsid w:val="64B079F3"/>
    <w:rsid w:val="65397632"/>
    <w:rsid w:val="690B6144"/>
    <w:rsid w:val="69123B29"/>
    <w:rsid w:val="69974B6B"/>
    <w:rsid w:val="6C356A7C"/>
    <w:rsid w:val="6D674D00"/>
    <w:rsid w:val="6E023E14"/>
    <w:rsid w:val="709E7952"/>
    <w:rsid w:val="7253596B"/>
    <w:rsid w:val="73B12C58"/>
    <w:rsid w:val="7B2E4FEE"/>
    <w:rsid w:val="7BBF69DF"/>
    <w:rsid w:val="7FC87B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4AD3A85"/>
  <w15:docId w15:val="{B739B2FB-3A0F-4046-8D78-00B2DF0CA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64CF1"/>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pPr>
      <w:spacing w:before="100" w:beforeAutospacing="1" w:after="100" w:afterAutospacing="1"/>
      <w:jc w:val="left"/>
      <w:outlineLvl w:val="1"/>
    </w:pPr>
    <w:rPr>
      <w:rFonts w:ascii="宋体" w:hAnsi="宋体"/>
      <w:b/>
      <w:kern w:val="0"/>
      <w:sz w:val="36"/>
      <w:szCs w:val="36"/>
    </w:rPr>
  </w:style>
  <w:style w:type="paragraph" w:styleId="3">
    <w:name w:val="heading 3"/>
    <w:basedOn w:val="a"/>
    <w:next w:val="a"/>
    <w:uiPriority w:val="99"/>
    <w:qFormat/>
    <w:pPr>
      <w:keepNext/>
      <w:spacing w:line="360" w:lineRule="auto"/>
      <w:jc w:val="left"/>
      <w:outlineLvl w:val="2"/>
    </w:pPr>
    <w:rPr>
      <w:b/>
      <w:spacing w:val="30"/>
      <w:sz w:val="30"/>
      <w:szCs w:val="24"/>
      <w:lang w:eastAsia="zh-TW"/>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widowControl/>
      <w:spacing w:after="100" w:line="276" w:lineRule="auto"/>
      <w:ind w:left="440"/>
      <w:jc w:val="left"/>
    </w:pPr>
    <w:rPr>
      <w:kern w:val="0"/>
      <w:sz w:val="22"/>
    </w:rPr>
  </w:style>
  <w:style w:type="paragraph" w:styleId="a3">
    <w:name w:val="Date"/>
    <w:basedOn w:val="a"/>
    <w:next w:val="a"/>
    <w:link w:val="a4"/>
    <w:uiPriority w:val="99"/>
    <w:semiHidden/>
    <w:unhideWhenUsed/>
    <w:qFormat/>
    <w:pPr>
      <w:ind w:leftChars="2500" w:left="100"/>
    </w:pPr>
  </w:style>
  <w:style w:type="paragraph" w:styleId="a5">
    <w:name w:val="Balloon Text"/>
    <w:basedOn w:val="a"/>
    <w:link w:val="a6"/>
    <w:uiPriority w:val="99"/>
    <w:semiHidden/>
    <w:unhideWhenUsed/>
    <w:qFormat/>
    <w:rPr>
      <w:sz w:val="18"/>
      <w:szCs w:val="18"/>
    </w:rPr>
  </w:style>
  <w:style w:type="paragraph" w:styleId="a7">
    <w:name w:val="footer"/>
    <w:basedOn w:val="a"/>
    <w:uiPriority w:val="99"/>
    <w:unhideWhenUsed/>
    <w:qFormat/>
    <w:pPr>
      <w:tabs>
        <w:tab w:val="center" w:pos="4153"/>
        <w:tab w:val="right" w:pos="8306"/>
      </w:tabs>
      <w:snapToGrid w:val="0"/>
      <w:jc w:val="left"/>
    </w:pPr>
    <w:rPr>
      <w:sz w:val="18"/>
    </w:rPr>
  </w:style>
  <w:style w:type="paragraph" w:styleId="a8">
    <w:name w:val="header"/>
    <w:basedOn w:val="a"/>
    <w:uiPriority w:val="99"/>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style>
  <w:style w:type="paragraph" w:styleId="TOC2">
    <w:name w:val="toc 2"/>
    <w:basedOn w:val="a"/>
    <w:next w:val="a"/>
    <w:uiPriority w:val="39"/>
    <w:unhideWhenUsed/>
    <w:qFormat/>
    <w:pPr>
      <w:widowControl/>
      <w:spacing w:after="100" w:line="276" w:lineRule="auto"/>
      <w:ind w:left="220"/>
      <w:jc w:val="left"/>
    </w:pPr>
    <w:rPr>
      <w:kern w:val="0"/>
      <w:sz w:val="22"/>
    </w:rPr>
  </w:style>
  <w:style w:type="paragraph" w:styleId="a9">
    <w:name w:val="Normal (Web)"/>
    <w:basedOn w:val="a"/>
    <w:uiPriority w:val="99"/>
    <w:semiHidden/>
    <w:unhideWhenUsed/>
    <w:qFormat/>
    <w:pPr>
      <w:spacing w:beforeAutospacing="1" w:afterAutospacing="1"/>
      <w:jc w:val="left"/>
    </w:pPr>
    <w:rPr>
      <w:rFonts w:cs="Times New Roman"/>
      <w:kern w:val="0"/>
      <w:sz w:val="24"/>
    </w:rPr>
  </w:style>
  <w:style w:type="character" w:styleId="aa">
    <w:name w:val="Strong"/>
    <w:basedOn w:val="a0"/>
    <w:uiPriority w:val="99"/>
    <w:qFormat/>
    <w:rPr>
      <w:rFonts w:cs="Times New Roman"/>
      <w:b/>
      <w:bCs/>
    </w:rPr>
  </w:style>
  <w:style w:type="character" w:styleId="ab">
    <w:name w:val="Hyperlink"/>
    <w:basedOn w:val="a0"/>
    <w:uiPriority w:val="99"/>
    <w:unhideWhenUsed/>
    <w:qFormat/>
    <w:rPr>
      <w:color w:val="0000FF" w:themeColor="hyperlink"/>
      <w:u w:val="single"/>
    </w:rPr>
  </w:style>
  <w:style w:type="character" w:customStyle="1" w:styleId="a4">
    <w:name w:val="日期 字符"/>
    <w:basedOn w:val="a0"/>
    <w:link w:val="a3"/>
    <w:uiPriority w:val="99"/>
    <w:semiHidden/>
    <w:qFormat/>
  </w:style>
  <w:style w:type="paragraph" w:customStyle="1" w:styleId="HtmlNormal">
    <w:name w:val="HtmlNormal"/>
    <w:basedOn w:val="a"/>
    <w:uiPriority w:val="99"/>
    <w:qFormat/>
    <w:pPr>
      <w:spacing w:before="100" w:beforeAutospacing="1" w:after="100" w:afterAutospacing="1"/>
      <w:jc w:val="left"/>
      <w:textAlignment w:val="baseline"/>
    </w:pPr>
    <w:rPr>
      <w:kern w:val="0"/>
      <w:sz w:val="24"/>
    </w:rPr>
  </w:style>
  <w:style w:type="character" w:customStyle="1" w:styleId="NormalCharacter">
    <w:name w:val="NormalCharacter"/>
    <w:uiPriority w:val="99"/>
    <w:semiHidden/>
    <w:qFormat/>
    <w:rPr>
      <w:rFonts w:asciiTheme="minorHAnsi" w:eastAsiaTheme="minorEastAsia" w:hAnsiTheme="minorHAnsi" w:cstheme="minorBidi"/>
      <w:kern w:val="2"/>
      <w:sz w:val="21"/>
      <w:szCs w:val="22"/>
      <w:lang w:val="en-US" w:eastAsia="zh-CN" w:bidi="ar-SA"/>
    </w:rPr>
  </w:style>
  <w:style w:type="paragraph" w:customStyle="1" w:styleId="WPSOffice1">
    <w:name w:val="WPSOffice手动目录 1"/>
    <w:qFormat/>
  </w:style>
  <w:style w:type="character" w:customStyle="1" w:styleId="a6">
    <w:name w:val="批注框文本 字符"/>
    <w:basedOn w:val="a0"/>
    <w:link w:val="a5"/>
    <w:uiPriority w:val="99"/>
    <w:semiHidden/>
    <w:qFormat/>
    <w:rPr>
      <w:rFonts w:asciiTheme="minorHAnsi" w:eastAsiaTheme="minorEastAsia" w:hAnsiTheme="minorHAnsi" w:cstheme="minorBidi"/>
      <w:kern w:val="2"/>
      <w:sz w:val="18"/>
      <w:szCs w:val="18"/>
    </w:rPr>
  </w:style>
  <w:style w:type="paragraph" w:customStyle="1" w:styleId="WPSOffice2">
    <w:name w:val="WPSOffice手动目录 2"/>
    <w:qFormat/>
    <w:pPr>
      <w:ind w:leftChars="200" w:left="200"/>
    </w:pPr>
    <w:rPr>
      <w:rFonts w:asciiTheme="minorHAnsi" w:eastAsiaTheme="minorEastAsia" w:hAnsiTheme="minorHAnsi" w:cstheme="minorBidi"/>
    </w:rPr>
  </w:style>
  <w:style w:type="paragraph" w:customStyle="1" w:styleId="WPSOffice3">
    <w:name w:val="WPSOffice手动目录 3"/>
    <w:qFormat/>
    <w:pPr>
      <w:ind w:leftChars="400" w:left="400"/>
    </w:pPr>
    <w:rPr>
      <w:rFonts w:asciiTheme="minorHAnsi" w:eastAsiaTheme="minorEastAsia" w:hAnsiTheme="minorHAnsi" w:cstheme="minorBidi"/>
    </w:rPr>
  </w:style>
  <w:style w:type="character" w:customStyle="1" w:styleId="10">
    <w:name w:val="标题 1 字符"/>
    <w:basedOn w:val="a0"/>
    <w:link w:val="1"/>
    <w:uiPriority w:val="9"/>
    <w:qFormat/>
    <w:rPr>
      <w:rFonts w:asciiTheme="minorHAnsi" w:eastAsiaTheme="minorEastAsia" w:hAnsiTheme="minorHAnsi" w:cstheme="minorBidi"/>
      <w:b/>
      <w:bCs/>
      <w:kern w:val="44"/>
      <w:sz w:val="44"/>
      <w:szCs w:val="44"/>
    </w:rPr>
  </w:style>
  <w:style w:type="paragraph" w:customStyle="1" w:styleId="TOC10">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c">
    <w:name w:val="List Paragraph"/>
    <w:basedOn w:val="a"/>
    <w:uiPriority w:val="99"/>
    <w:unhideWhenUsed/>
    <w:qFormat/>
    <w:pPr>
      <w:ind w:firstLineChars="200" w:firstLine="420"/>
    </w:pPr>
  </w:style>
  <w:style w:type="paragraph" w:customStyle="1" w:styleId="Bodytext1">
    <w:name w:val="Body text|1"/>
    <w:basedOn w:val="a"/>
    <w:qFormat/>
    <w:pPr>
      <w:spacing w:line="437" w:lineRule="auto"/>
      <w:ind w:firstLine="400"/>
      <w:jc w:val="left"/>
    </w:pPr>
    <w:rPr>
      <w:rFonts w:ascii="宋体" w:hAnsi="宋体" w:cs="宋体"/>
      <w:kern w:val="0"/>
      <w:sz w:val="30"/>
      <w:szCs w:val="30"/>
      <w:lang w:val="zh-TW" w:eastAsia="zh-TW" w:bidi="zh-TW"/>
    </w:rPr>
  </w:style>
  <w:style w:type="character" w:customStyle="1" w:styleId="font31">
    <w:name w:val="font31"/>
    <w:basedOn w:val="a0"/>
    <w:qFormat/>
    <w:rPr>
      <w:rFonts w:ascii="等线" w:eastAsia="等线" w:hAnsi="等线" w:cs="等线" w:hint="eastAsia"/>
      <w:color w:val="000000"/>
      <w:sz w:val="22"/>
      <w:szCs w:val="22"/>
      <w:u w:val="none"/>
    </w:rPr>
  </w:style>
  <w:style w:type="character" w:customStyle="1" w:styleId="font11">
    <w:name w:val="font11"/>
    <w:basedOn w:val="a0"/>
    <w:qFormat/>
    <w:rPr>
      <w:rFonts w:ascii="等线" w:eastAsia="等线" w:hAnsi="等线" w:cs="等线" w:hint="eastAsia"/>
      <w:color w:val="000000"/>
      <w:sz w:val="22"/>
      <w:szCs w:val="22"/>
      <w:u w:val="none"/>
    </w:rPr>
  </w:style>
  <w:style w:type="character" w:customStyle="1" w:styleId="font91">
    <w:name w:val="font91"/>
    <w:basedOn w:val="a0"/>
    <w:qFormat/>
    <w:rPr>
      <w:rFonts w:ascii="等线" w:eastAsia="等线" w:hAnsi="等线" w:cs="等线" w:hint="eastAsia"/>
      <w:color w:val="000000"/>
      <w:sz w:val="22"/>
      <w:szCs w:val="22"/>
      <w:u w:val="none"/>
    </w:rPr>
  </w:style>
  <w:style w:type="paragraph" w:styleId="ad">
    <w:name w:val="Body Text"/>
    <w:basedOn w:val="a"/>
    <w:link w:val="ae"/>
    <w:uiPriority w:val="99"/>
    <w:semiHidden/>
    <w:unhideWhenUsed/>
    <w:rsid w:val="0075304C"/>
    <w:pPr>
      <w:spacing w:after="120"/>
    </w:pPr>
  </w:style>
  <w:style w:type="character" w:customStyle="1" w:styleId="ae">
    <w:name w:val="正文文本 字符"/>
    <w:basedOn w:val="a0"/>
    <w:link w:val="ad"/>
    <w:uiPriority w:val="99"/>
    <w:semiHidden/>
    <w:rsid w:val="0075304C"/>
    <w:rPr>
      <w:rFonts w:asciiTheme="minorHAnsi" w:eastAsiaTheme="minorEastAsia" w:hAnsiTheme="minorHAnsi" w:cstheme="minorBidi"/>
      <w:kern w:val="2"/>
      <w:sz w:val="21"/>
      <w:szCs w:val="22"/>
    </w:rPr>
  </w:style>
  <w:style w:type="paragraph" w:styleId="af">
    <w:name w:val="Body Text First Indent"/>
    <w:basedOn w:val="ad"/>
    <w:link w:val="af0"/>
    <w:uiPriority w:val="99"/>
    <w:qFormat/>
    <w:rsid w:val="0075304C"/>
    <w:pPr>
      <w:ind w:firstLineChars="100" w:firstLine="420"/>
    </w:pPr>
  </w:style>
  <w:style w:type="character" w:customStyle="1" w:styleId="af0">
    <w:name w:val="正文文本首行缩进 字符"/>
    <w:basedOn w:val="ae"/>
    <w:link w:val="af"/>
    <w:uiPriority w:val="99"/>
    <w:rsid w:val="0075304C"/>
    <w:rPr>
      <w:rFonts w:asciiTheme="minorHAnsi" w:eastAsiaTheme="minorEastAsia" w:hAnsiTheme="minorHAnsi" w:cstheme="minorBidi"/>
      <w:kern w:val="2"/>
      <w:sz w:val="21"/>
      <w:szCs w:val="22"/>
    </w:rPr>
  </w:style>
  <w:style w:type="character" w:customStyle="1" w:styleId="20">
    <w:name w:val="标题 2 字符"/>
    <w:basedOn w:val="a0"/>
    <w:link w:val="2"/>
    <w:uiPriority w:val="99"/>
    <w:rsid w:val="00001453"/>
    <w:rPr>
      <w:rFonts w:ascii="宋体" w:eastAsiaTheme="minorEastAsia" w:hAnsi="宋体" w:cstheme="minorBidi"/>
      <w:b/>
      <w:sz w:val="36"/>
      <w:szCs w:val="36"/>
    </w:rPr>
  </w:style>
  <w:style w:type="paragraph" w:styleId="TOC">
    <w:name w:val="TOC Heading"/>
    <w:basedOn w:val="1"/>
    <w:next w:val="a"/>
    <w:uiPriority w:val="39"/>
    <w:unhideWhenUsed/>
    <w:qFormat/>
    <w:rsid w:val="005D5A8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table" w:styleId="af1">
    <w:name w:val="Table Grid"/>
    <w:basedOn w:val="a1"/>
    <w:uiPriority w:val="59"/>
    <w:rsid w:val="008916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481668">
      <w:bodyDiv w:val="1"/>
      <w:marLeft w:val="0"/>
      <w:marRight w:val="0"/>
      <w:marTop w:val="0"/>
      <w:marBottom w:val="0"/>
      <w:divBdr>
        <w:top w:val="none" w:sz="0" w:space="0" w:color="auto"/>
        <w:left w:val="none" w:sz="0" w:space="0" w:color="auto"/>
        <w:bottom w:val="none" w:sz="0" w:space="0" w:color="auto"/>
        <w:right w:val="none" w:sz="0" w:space="0" w:color="auto"/>
      </w:divBdr>
    </w:div>
    <w:div w:id="247273973">
      <w:bodyDiv w:val="1"/>
      <w:marLeft w:val="0"/>
      <w:marRight w:val="0"/>
      <w:marTop w:val="0"/>
      <w:marBottom w:val="0"/>
      <w:divBdr>
        <w:top w:val="none" w:sz="0" w:space="0" w:color="auto"/>
        <w:left w:val="none" w:sz="0" w:space="0" w:color="auto"/>
        <w:bottom w:val="none" w:sz="0" w:space="0" w:color="auto"/>
        <w:right w:val="none" w:sz="0" w:space="0" w:color="auto"/>
      </w:divBdr>
    </w:div>
    <w:div w:id="1074164845">
      <w:bodyDiv w:val="1"/>
      <w:marLeft w:val="0"/>
      <w:marRight w:val="0"/>
      <w:marTop w:val="0"/>
      <w:marBottom w:val="0"/>
      <w:divBdr>
        <w:top w:val="none" w:sz="0" w:space="0" w:color="auto"/>
        <w:left w:val="none" w:sz="0" w:space="0" w:color="auto"/>
        <w:bottom w:val="none" w:sz="0" w:space="0" w:color="auto"/>
        <w:right w:val="none" w:sz="0" w:space="0" w:color="auto"/>
      </w:divBdr>
    </w:div>
    <w:div w:id="16747240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6A224BE-D3FD-4FDD-9002-9AF047859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1189</TotalTime>
  <Pages>28</Pages>
  <Words>2197</Words>
  <Characters>12528</Characters>
  <Application>Microsoft Office Word</Application>
  <DocSecurity>0</DocSecurity>
  <Lines>104</Lines>
  <Paragraphs>29</Paragraphs>
  <ScaleCrop>false</ScaleCrop>
  <Company>CHINA</Company>
  <LinksUpToDate>false</LinksUpToDate>
  <CharactersWithSpaces>14696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余晖贤</cp:lastModifiedBy>
  <cp:revision>14</cp:revision>
  <cp:lastPrinted>2021-10-22T12:49:00Z</cp:lastPrinted>
  <dcterms:created xsi:type="dcterms:W3CDTF">2022-11-07T01:32:00Z</dcterms:created>
  <dcterms:modified xsi:type="dcterms:W3CDTF">2022-11-25T14:47:00Z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4F723E12AC294C93B4A9CF69E7D45E8E</vt:lpwstr>
  </property>
</Properties>
</file>