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57" w:lineRule="auto"/>
        <w:ind w:left="40" w:right="256" w:firstLine="680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20</w:t>
      </w:r>
      <w:r>
        <w:rPr>
          <w:rFonts w:hint="eastAsia"/>
          <w:b/>
          <w:sz w:val="32"/>
          <w:lang w:eastAsia="zh-CN"/>
        </w:rPr>
        <w:t>20</w:t>
      </w:r>
      <w:r>
        <w:rPr>
          <w:b/>
          <w:spacing w:val="-18"/>
          <w:sz w:val="32"/>
        </w:rPr>
        <w:t>年</w:t>
      </w:r>
      <w:r>
        <w:rPr>
          <w:rFonts w:hint="eastAsia"/>
          <w:b/>
          <w:spacing w:val="-18"/>
          <w:sz w:val="32"/>
          <w:lang w:eastAsia="zh-CN"/>
        </w:rPr>
        <w:t>乐平市</w:t>
      </w:r>
      <w:r>
        <w:rPr>
          <w:b/>
          <w:spacing w:val="-18"/>
          <w:sz w:val="32"/>
        </w:rPr>
        <w:t>预算财政拨款“三公”经费支出</w:t>
      </w:r>
      <w:r>
        <w:rPr>
          <w:b/>
          <w:spacing w:val="-18"/>
          <w:w w:val="95"/>
          <w:sz w:val="32"/>
        </w:rPr>
        <w:t>情况说明</w:t>
      </w:r>
    </w:p>
    <w:p>
      <w:pPr>
        <w:pStyle w:val="2"/>
        <w:ind w:left="0"/>
        <w:rPr>
          <w:b/>
        </w:rPr>
      </w:pPr>
    </w:p>
    <w:p>
      <w:pPr>
        <w:pStyle w:val="2"/>
        <w:spacing w:before="253" w:line="357" w:lineRule="auto"/>
        <w:ind w:right="277" w:firstLine="640"/>
        <w:jc w:val="both"/>
        <w:rPr>
          <w:lang w:eastAsia="zh-CN"/>
        </w:rPr>
      </w:pPr>
      <w:r>
        <w:t>20</w:t>
      </w:r>
      <w:r>
        <w:rPr>
          <w:rFonts w:hint="eastAsia"/>
          <w:lang w:eastAsia="zh-CN"/>
        </w:rPr>
        <w:t>20</w:t>
      </w:r>
      <w:r>
        <w:rPr>
          <w:spacing w:val="-14"/>
        </w:rPr>
        <w:t>年，</w:t>
      </w:r>
      <w:r>
        <w:rPr>
          <w:rFonts w:hint="eastAsia"/>
          <w:spacing w:val="-14"/>
          <w:lang w:eastAsia="zh-CN"/>
        </w:rPr>
        <w:t>乐平市</w:t>
      </w:r>
      <w:r>
        <w:rPr>
          <w:spacing w:val="-14"/>
        </w:rPr>
        <w:t xml:space="preserve">纳入部门预算范围单位一般公共预算财政拨款“三公”经费支出决算数为 </w:t>
      </w:r>
      <w:r>
        <w:rPr>
          <w:rFonts w:hint="eastAsia"/>
          <w:lang w:eastAsia="zh-CN"/>
        </w:rPr>
        <w:t>2217</w:t>
      </w:r>
      <w:r>
        <w:rPr>
          <w:spacing w:val="-3"/>
        </w:rPr>
        <w:t xml:space="preserve"> </w:t>
      </w:r>
      <w:r>
        <w:rPr>
          <w:rFonts w:hint="eastAsia"/>
          <w:spacing w:val="-3"/>
          <w:lang w:eastAsia="zh-CN"/>
        </w:rPr>
        <w:t>万</w:t>
      </w:r>
      <w:r>
        <w:rPr>
          <w:spacing w:val="-3"/>
        </w:rPr>
        <w:t>元，较年初预算</w:t>
      </w:r>
      <w:r>
        <w:rPr>
          <w:spacing w:val="-29"/>
        </w:rPr>
        <w:t xml:space="preserve">节约 </w:t>
      </w:r>
      <w:r>
        <w:rPr>
          <w:rFonts w:hint="eastAsia"/>
          <w:lang w:eastAsia="zh-CN"/>
        </w:rPr>
        <w:t>502</w:t>
      </w:r>
      <w:r>
        <w:rPr>
          <w:rFonts w:hint="eastAsia"/>
          <w:spacing w:val="-18"/>
          <w:lang w:eastAsia="zh-CN"/>
        </w:rPr>
        <w:t>万</w:t>
      </w:r>
      <w:r>
        <w:rPr>
          <w:spacing w:val="-18"/>
        </w:rPr>
        <w:t xml:space="preserve">元，较上年减少 </w:t>
      </w:r>
      <w:r>
        <w:rPr>
          <w:rFonts w:hint="eastAsia"/>
          <w:lang w:eastAsia="zh-CN"/>
        </w:rPr>
        <w:t>481</w:t>
      </w:r>
      <w:r>
        <w:rPr>
          <w:spacing w:val="-21"/>
        </w:rPr>
        <w:t xml:space="preserve"> </w:t>
      </w:r>
      <w:r>
        <w:rPr>
          <w:rFonts w:hint="eastAsia"/>
          <w:spacing w:val="-21"/>
          <w:lang w:eastAsia="zh-CN"/>
        </w:rPr>
        <w:t>万</w:t>
      </w:r>
      <w:r>
        <w:rPr>
          <w:spacing w:val="-21"/>
        </w:rPr>
        <w:t>元。</w:t>
      </w:r>
      <w:r>
        <w:rPr>
          <w:rFonts w:hint="eastAsia"/>
          <w:spacing w:val="-21"/>
          <w:lang w:eastAsia="zh-CN"/>
        </w:rPr>
        <w:t>三公经费减少的原因：按照上级文件要求认真贯彻落实八项规定要求，厉行节约，严格控制，逐年减少压缩三公经费相关支出。</w:t>
      </w:r>
    </w:p>
    <w:p>
      <w:pPr>
        <w:pStyle w:val="2"/>
        <w:spacing w:before="48"/>
        <w:ind w:left="761"/>
        <w:rPr>
          <w:lang w:eastAsia="zh-CN"/>
        </w:rPr>
      </w:pPr>
      <w:r>
        <w:t>分项看：因公出国（境）经费决算数为</w:t>
      </w:r>
      <w:r>
        <w:rPr>
          <w:rFonts w:hint="eastAsia"/>
          <w:lang w:eastAsia="zh-CN"/>
        </w:rPr>
        <w:t>0万</w:t>
      </w:r>
      <w:r>
        <w:t>元，较</w:t>
      </w:r>
    </w:p>
    <w:p>
      <w:pPr>
        <w:pStyle w:val="2"/>
        <w:spacing w:before="204" w:line="357" w:lineRule="auto"/>
        <w:ind w:right="46"/>
      </w:pPr>
      <w:r>
        <w:rPr>
          <w:spacing w:val="-7"/>
        </w:rPr>
        <w:t>年初预算节约</w:t>
      </w:r>
      <w:r>
        <w:rPr>
          <w:rFonts w:hint="eastAsia"/>
          <w:spacing w:val="-7"/>
          <w:lang w:eastAsia="zh-CN"/>
        </w:rPr>
        <w:t xml:space="preserve"> 0 </w:t>
      </w:r>
      <w:r>
        <w:rPr>
          <w:spacing w:val="-11"/>
        </w:rPr>
        <w:t>万元，较上年减少</w:t>
      </w:r>
      <w:r>
        <w:rPr>
          <w:spacing w:val="-7"/>
        </w:rPr>
        <w:t>万</w:t>
      </w:r>
      <w:r>
        <w:rPr>
          <w:rFonts w:hint="eastAsia"/>
          <w:spacing w:val="-7"/>
          <w:lang w:eastAsia="zh-CN"/>
        </w:rPr>
        <w:t xml:space="preserve"> 0 </w:t>
      </w:r>
      <w:r>
        <w:rPr>
          <w:spacing w:val="-7"/>
        </w:rPr>
        <w:t>元</w:t>
      </w:r>
      <w:r>
        <w:rPr>
          <w:rFonts w:hint="eastAsia"/>
          <w:spacing w:val="-7"/>
          <w:lang w:eastAsia="zh-CN"/>
        </w:rPr>
        <w:t>,因公出国（境）团组数0个，因公出国（境）人次数0人</w:t>
      </w:r>
      <w:r>
        <w:rPr>
          <w:spacing w:val="-7"/>
        </w:rPr>
        <w:t>；公务用车购</w:t>
      </w:r>
      <w:r>
        <w:rPr>
          <w:spacing w:val="-15"/>
        </w:rPr>
        <w:t>置及运行费决算数为</w:t>
      </w:r>
      <w:r>
        <w:rPr>
          <w:rFonts w:hint="eastAsia"/>
          <w:spacing w:val="-15"/>
          <w:lang w:eastAsia="zh-CN"/>
        </w:rPr>
        <w:t xml:space="preserve"> </w:t>
      </w:r>
      <w:r>
        <w:rPr>
          <w:rFonts w:hint="eastAsia"/>
          <w:lang w:eastAsia="zh-CN"/>
        </w:rPr>
        <w:t>1071</w:t>
      </w:r>
      <w:r>
        <w:rPr>
          <w:spacing w:val="-17"/>
        </w:rPr>
        <w:t xml:space="preserve"> 万元，较年初预算节约 </w:t>
      </w:r>
      <w:r>
        <w:rPr>
          <w:rFonts w:hint="eastAsia"/>
          <w:lang w:eastAsia="zh-CN"/>
        </w:rPr>
        <w:t xml:space="preserve">168 </w:t>
      </w:r>
      <w:r>
        <w:rPr>
          <w:spacing w:val="-17"/>
        </w:rPr>
        <w:t>万元</w:t>
      </w:r>
      <w:r>
        <w:rPr>
          <w:spacing w:val="-21"/>
        </w:rPr>
        <w:t xml:space="preserve">， </w:t>
      </w:r>
      <w:r>
        <w:rPr>
          <w:spacing w:val="-20"/>
        </w:rPr>
        <w:t xml:space="preserve">较上年减少 </w:t>
      </w:r>
      <w:r>
        <w:rPr>
          <w:rFonts w:hint="eastAsia"/>
          <w:lang w:eastAsia="zh-CN"/>
        </w:rPr>
        <w:t>119</w:t>
      </w:r>
      <w:r>
        <w:rPr>
          <w:spacing w:val="-3"/>
        </w:rPr>
        <w:t xml:space="preserve"> 万元，</w:t>
      </w:r>
      <w:r>
        <w:t>（其中，公务用车购置费决算数为</w:t>
      </w:r>
      <w:r>
        <w:rPr>
          <w:rFonts w:hint="eastAsia"/>
          <w:lang w:eastAsia="zh-CN"/>
        </w:rPr>
        <w:t xml:space="preserve"> 99 </w:t>
      </w:r>
      <w:r>
        <w:rPr>
          <w:spacing w:val="-21"/>
        </w:rPr>
        <w:t>万元，较年初预算</w:t>
      </w:r>
      <w:r>
        <w:rPr>
          <w:rFonts w:hint="eastAsia"/>
          <w:spacing w:val="-21"/>
          <w:lang w:eastAsia="zh-CN"/>
        </w:rPr>
        <w:t>减少</w:t>
      </w:r>
      <w:r>
        <w:rPr>
          <w:rFonts w:hint="eastAsia"/>
          <w:lang w:eastAsia="zh-CN"/>
        </w:rPr>
        <w:t>61</w:t>
      </w:r>
      <w:r>
        <w:rPr>
          <w:spacing w:val="-23"/>
        </w:rPr>
        <w:t>万元，较上年</w:t>
      </w:r>
      <w:r>
        <w:rPr>
          <w:rFonts w:hint="eastAsia"/>
          <w:spacing w:val="-23"/>
          <w:lang w:eastAsia="zh-CN"/>
        </w:rPr>
        <w:t>增加</w:t>
      </w:r>
      <w:r>
        <w:rPr>
          <w:rFonts w:hint="eastAsia"/>
          <w:lang w:eastAsia="zh-CN"/>
        </w:rPr>
        <w:t>3</w:t>
      </w:r>
      <w:r>
        <w:rPr>
          <w:spacing w:val="-42"/>
        </w:rPr>
        <w:t xml:space="preserve"> 万</w:t>
      </w:r>
      <w:r>
        <w:rPr>
          <w:spacing w:val="-41"/>
        </w:rPr>
        <w:t>元</w:t>
      </w:r>
      <w:r>
        <w:rPr>
          <w:spacing w:val="-11"/>
        </w:rPr>
        <w:t>；公务用车运行维护费决</w:t>
      </w:r>
      <w:r>
        <w:rPr>
          <w:spacing w:val="-29"/>
        </w:rPr>
        <w:t xml:space="preserve">算数为 </w:t>
      </w:r>
      <w:r>
        <w:rPr>
          <w:rFonts w:hint="eastAsia"/>
          <w:lang w:eastAsia="zh-CN"/>
        </w:rPr>
        <w:t>972</w:t>
      </w:r>
      <w:r>
        <w:rPr>
          <w:spacing w:val="-16"/>
        </w:rPr>
        <w:t>万元，较年初预算节约</w:t>
      </w:r>
      <w:r>
        <w:rPr>
          <w:rFonts w:hint="eastAsia"/>
          <w:lang w:eastAsia="zh-CN"/>
        </w:rPr>
        <w:t>107</w:t>
      </w:r>
      <w:r>
        <w:rPr>
          <w:spacing w:val="-13"/>
        </w:rPr>
        <w:t xml:space="preserve"> 万元，较上年减少</w:t>
      </w:r>
      <w:r>
        <w:rPr>
          <w:rFonts w:hint="eastAsia"/>
          <w:spacing w:val="-13"/>
          <w:lang w:eastAsia="zh-CN"/>
        </w:rPr>
        <w:t xml:space="preserve"> </w:t>
      </w:r>
      <w:r>
        <w:rPr>
          <w:rFonts w:hint="eastAsia"/>
          <w:lang w:eastAsia="zh-CN"/>
        </w:rPr>
        <w:t xml:space="preserve">123 </w:t>
      </w:r>
      <w:r>
        <w:rPr>
          <w:spacing w:val="-21"/>
        </w:rPr>
        <w:t>万元</w:t>
      </w:r>
      <w:r>
        <w:t>）</w:t>
      </w:r>
      <w:r>
        <w:rPr>
          <w:rFonts w:hint="eastAsia"/>
          <w:lang w:eastAsia="zh-CN"/>
        </w:rPr>
        <w:t>，公务用车购置数14辆，公务用车保有量371辆</w:t>
      </w:r>
      <w:r>
        <w:rPr>
          <w:spacing w:val="-6"/>
        </w:rPr>
        <w:t xml:space="preserve">；公务接待费决算数为 </w:t>
      </w:r>
      <w:r>
        <w:rPr>
          <w:rFonts w:hint="eastAsia"/>
          <w:lang w:eastAsia="zh-CN"/>
        </w:rPr>
        <w:t>1146</w:t>
      </w:r>
      <w:r>
        <w:rPr>
          <w:spacing w:val="-9"/>
        </w:rPr>
        <w:t xml:space="preserve"> 万元，较年初预算</w:t>
      </w:r>
      <w:r>
        <w:rPr>
          <w:spacing w:val="-33"/>
        </w:rPr>
        <w:t xml:space="preserve">节约 </w:t>
      </w:r>
      <w:r>
        <w:rPr>
          <w:rFonts w:hint="eastAsia"/>
          <w:lang w:eastAsia="zh-CN"/>
        </w:rPr>
        <w:t>334</w:t>
      </w:r>
      <w:r>
        <w:rPr>
          <w:spacing w:val="-18"/>
        </w:rPr>
        <w:t xml:space="preserve">万元，较上年减少 </w:t>
      </w:r>
      <w:r>
        <w:rPr>
          <w:rFonts w:hint="eastAsia"/>
          <w:lang w:eastAsia="zh-CN"/>
        </w:rPr>
        <w:t>357</w:t>
      </w:r>
      <w:r>
        <w:rPr>
          <w:spacing w:val="-21"/>
        </w:rPr>
        <w:t xml:space="preserve"> 万元</w:t>
      </w:r>
      <w:r>
        <w:rPr>
          <w:rFonts w:hint="eastAsia"/>
          <w:spacing w:val="-21"/>
          <w:lang w:eastAsia="zh-CN"/>
        </w:rPr>
        <w:t>，国内公务接待批次21126次，国内公务接待人次147717人</w:t>
      </w:r>
      <w:r>
        <w:rPr>
          <w:spacing w:val="-21"/>
        </w:rPr>
        <w:t>。</w:t>
      </w:r>
    </w:p>
    <w:sectPr>
      <w:type w:val="continuous"/>
      <w:pgSz w:w="11910" w:h="16840"/>
      <w:pgMar w:top="1380" w:right="152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D1"/>
    <w:rsid w:val="000120DD"/>
    <w:rsid w:val="00024D0C"/>
    <w:rsid w:val="000354E3"/>
    <w:rsid w:val="000855B6"/>
    <w:rsid w:val="0009084E"/>
    <w:rsid w:val="0009372B"/>
    <w:rsid w:val="000F6408"/>
    <w:rsid w:val="00144ECB"/>
    <w:rsid w:val="001556CF"/>
    <w:rsid w:val="0019295E"/>
    <w:rsid w:val="001A1123"/>
    <w:rsid w:val="001A3F20"/>
    <w:rsid w:val="001F5DCD"/>
    <w:rsid w:val="0026005D"/>
    <w:rsid w:val="002B2C70"/>
    <w:rsid w:val="002E27EF"/>
    <w:rsid w:val="002F2372"/>
    <w:rsid w:val="0036549E"/>
    <w:rsid w:val="00395492"/>
    <w:rsid w:val="00427714"/>
    <w:rsid w:val="00497E79"/>
    <w:rsid w:val="004A5424"/>
    <w:rsid w:val="00506E20"/>
    <w:rsid w:val="00521A84"/>
    <w:rsid w:val="005472E4"/>
    <w:rsid w:val="005766FD"/>
    <w:rsid w:val="005C7D6C"/>
    <w:rsid w:val="005F1220"/>
    <w:rsid w:val="005F657D"/>
    <w:rsid w:val="00600426"/>
    <w:rsid w:val="006205C9"/>
    <w:rsid w:val="006537A8"/>
    <w:rsid w:val="006C3296"/>
    <w:rsid w:val="007B6897"/>
    <w:rsid w:val="007C397E"/>
    <w:rsid w:val="007C4B30"/>
    <w:rsid w:val="008004FD"/>
    <w:rsid w:val="0088338B"/>
    <w:rsid w:val="008D0F1D"/>
    <w:rsid w:val="008E2D32"/>
    <w:rsid w:val="00910E57"/>
    <w:rsid w:val="00923FFA"/>
    <w:rsid w:val="009700BC"/>
    <w:rsid w:val="009B4FD1"/>
    <w:rsid w:val="009B59DF"/>
    <w:rsid w:val="00A34F97"/>
    <w:rsid w:val="00A86E9F"/>
    <w:rsid w:val="00B074C7"/>
    <w:rsid w:val="00B1652A"/>
    <w:rsid w:val="00B54DD1"/>
    <w:rsid w:val="00B730DB"/>
    <w:rsid w:val="00B84DB0"/>
    <w:rsid w:val="00C24A61"/>
    <w:rsid w:val="00C45A5F"/>
    <w:rsid w:val="00C724CB"/>
    <w:rsid w:val="00C80826"/>
    <w:rsid w:val="00C90954"/>
    <w:rsid w:val="00CA3509"/>
    <w:rsid w:val="00CB2F00"/>
    <w:rsid w:val="00CF3B80"/>
    <w:rsid w:val="00D7215A"/>
    <w:rsid w:val="00DA4914"/>
    <w:rsid w:val="00DD33EA"/>
    <w:rsid w:val="00DE2C93"/>
    <w:rsid w:val="00E13161"/>
    <w:rsid w:val="00E90022"/>
    <w:rsid w:val="00F40CBD"/>
    <w:rsid w:val="00F437EC"/>
    <w:rsid w:val="00F61ED6"/>
    <w:rsid w:val="00FA1E9C"/>
    <w:rsid w:val="00FE162A"/>
    <w:rsid w:val="076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407</Characters>
  <Lines>3</Lines>
  <Paragraphs>1</Paragraphs>
  <TotalTime>58</TotalTime>
  <ScaleCrop>false</ScaleCrop>
  <LinksUpToDate>false</LinksUpToDate>
  <CharactersWithSpaces>477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2020-09-23T17:27:00Z</dcterms:created>
  <dc:creator>acer</dc:creator>
  <cp:lastModifiedBy>Administrator</cp:lastModifiedBy>
  <dcterms:modified xsi:type="dcterms:W3CDTF">2021-12-27T10:10:05Z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2020-09-23T00:00:00Z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95AB01B808E745DBB399CB6CEBA529C3</vt:lpwstr>
  </property>
</Properties>
</file>