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宋体" w:hAnsi="宋体" w:eastAsia="宋体"/>
          <w:b/>
          <w:color w:val="FF0000"/>
          <w:w w:val="50"/>
          <w:sz w:val="120"/>
          <w:szCs w:val="120"/>
        </w:rPr>
      </w:pPr>
    </w:p>
    <w:p>
      <w:pPr>
        <w:pStyle w:val="2"/>
        <w:rPr>
          <w:rFonts w:hint="eastAsia"/>
        </w:rPr>
      </w:pPr>
    </w:p>
    <w:p>
      <w:pPr>
        <w:spacing w:line="1200" w:lineRule="exact"/>
        <w:jc w:val="center"/>
        <w:rPr>
          <w:rFonts w:hint="eastAsia" w:ascii="宋体" w:hAnsi="宋体" w:eastAsia="宋体"/>
          <w:b/>
          <w:color w:val="FF0000"/>
          <w:w w:val="42"/>
          <w:sz w:val="120"/>
          <w:szCs w:val="120"/>
          <w:lang w:eastAsia="zh-CN"/>
        </w:rPr>
      </w:pPr>
      <w:r>
        <w:rPr>
          <w:rFonts w:hint="eastAsia" w:ascii="宋体" w:hAnsi="宋体" w:eastAsia="宋体"/>
          <w:b/>
          <w:color w:val="FF0000"/>
          <w:w w:val="42"/>
          <w:sz w:val="120"/>
          <w:szCs w:val="120"/>
          <w:lang w:eastAsia="zh-CN"/>
        </w:rPr>
        <w:t>乐平</w:t>
      </w:r>
      <w:r>
        <w:rPr>
          <w:rFonts w:hint="eastAsia" w:ascii="宋体" w:hAnsi="宋体" w:eastAsia="宋体"/>
          <w:b/>
          <w:color w:val="FF0000"/>
          <w:w w:val="42"/>
          <w:sz w:val="120"/>
          <w:szCs w:val="120"/>
        </w:rPr>
        <w:t>市发展数字经济</w:t>
      </w:r>
      <w:r>
        <w:rPr>
          <w:rFonts w:hint="eastAsia" w:ascii="宋体" w:hAnsi="宋体" w:eastAsia="宋体"/>
          <w:b/>
          <w:color w:val="FF0000"/>
          <w:w w:val="42"/>
          <w:sz w:val="120"/>
          <w:szCs w:val="120"/>
          <w:lang w:eastAsia="zh-CN"/>
        </w:rPr>
        <w:t>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81" w:beforeLines="250" w:afterAutospacing="0"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乐数办发〔2022〕3号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rPr>
          <w:rFonts w:hint="default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85090</wp:posOffset>
                </wp:positionV>
                <wp:extent cx="5721350" cy="0"/>
                <wp:effectExtent l="0" t="19050" r="127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9340" y="3266440"/>
                          <a:ext cx="5721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6.7pt;height:0pt;width:450.5pt;z-index:251659264;mso-width-relative:page;mso-height-relative:page;" filled="f" stroked="t" coordsize="21600,21600" o:gfxdata="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yPfeM1QAAAAgBAAAPAAAAAAAAAAEAIAAAACIAAABkcnMvZG93bnJldi54bWxQSwECFAAU&#10;AAAACACHTuJA/JQTdfQBAAC+AwAADgAAAAAAAAABACAAAAAkAQAAZHJzL2Uyb0RvYy54bWxQSwUG&#10;AAAAAAYABgBZAQAAigUAAAAA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关于印发《乐平市数字技术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“两项清单”（第二批）》的通知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各乡（镇）人民政府、街道办事处，市直各单位，乐平工业园，金山工业区：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为贯彻落实好市委、市政府做优做强数字经济“一号发展工程”的决策部署，推动我市数字技术应用场景建设，推广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我市企业数字产品（技术、解决方案），市数字经济办向全市各单位（企业）征集到第二批“机会清单”13项，“产品清单”3项，现向全市进行发布，请各单位定期开展供需对接活动，对相关联的优秀数字产品（技术、解决方案）与应用场景建设需求进行撮合，推动应用场景转化为市场机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市发展数字经济领导小组办公室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（市发改委代章）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0日</w:t>
      </w:r>
    </w:p>
    <w:p>
      <w:pPr>
        <w:pStyle w:val="3"/>
        <w:jc w:val="center"/>
        <w:rPr>
          <w:rFonts w:hint="default"/>
          <w:lang w:val="en-US" w:eastAsia="zh-CN"/>
        </w:rPr>
        <w:sectPr>
          <w:footerReference r:id="rId3" w:type="default"/>
          <w:pgSz w:w="11906" w:h="16838"/>
          <w:pgMar w:top="1587" w:right="1531" w:bottom="1587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乐平市第二批应用场景建设需求、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数字产品（技术、解决方案）清单</w:t>
      </w:r>
    </w:p>
    <w:tbl>
      <w:tblPr>
        <w:tblStyle w:val="6"/>
        <w:tblpPr w:leftFromText="180" w:rightFromText="180" w:vertAnchor="text" w:horzAnchor="page" w:tblpX="1470" w:tblpY="465"/>
        <w:tblOverlap w:val="never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55"/>
        <w:gridCol w:w="2304"/>
        <w:gridCol w:w="1560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应用场景建设需求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高家镇地网视频监控系统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公共安全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数字农业绿色低碳技术积分创建系统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数字乡村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景德镇凤凰山生态农业股份有限公司（鸬鹚乡）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循环再生资源智慧工厂工程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生产制造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欧冶链金物宝（安徽）再生资源有限公司乐平分公司（十里岗镇）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村级党建信息化平台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数字乡村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浯口镇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数字化钙粉生产工厂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生产制造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江西春景钙业有限公司（涌山镇）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双田镇乡村治理家庭文明积分创建系统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数字乡村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智辉食品智能自动化生产系统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生产制造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乐平市志辉食品有限公司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（乐港镇）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赣溪生态智慧农业平台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现代农业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赣溪生态农业有限公司（双田镇）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众埠镇智慧农业平台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现代农业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众埠镇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智慧养鸡系统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现代农业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三宝家禽养殖合作社（礼林镇）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智能化生产系统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生产制造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乐平市上河建材有限公司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（双田镇）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子安社区数字乡村综合应用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数字乡村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子安社区居委会（接渡镇）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农产品质量安全检测系统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数字产品（技术、解决方案）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创泽智能消毒机器人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医疗健康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江西创泽智能机器人有限公司（双田镇）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智慧灯杆管理平台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新型智慧城市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江西乐丰平光电产业股份有限公司（乐平市金山工业区）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压电陶瓷元器件供应链系统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生产制造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景德镇凯丰电子有限公司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（乐港镇）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jg5MmQzYTllMDE5NDU4NzFkNTU3ODQ0MjNhMTMifQ=="/>
  </w:docVars>
  <w:rsids>
    <w:rsidRoot w:val="37290914"/>
    <w:rsid w:val="00A91176"/>
    <w:rsid w:val="019E57CC"/>
    <w:rsid w:val="0211370D"/>
    <w:rsid w:val="051C361E"/>
    <w:rsid w:val="052E509C"/>
    <w:rsid w:val="08DA73F0"/>
    <w:rsid w:val="0D4A7260"/>
    <w:rsid w:val="0D5A513B"/>
    <w:rsid w:val="0D7F4739"/>
    <w:rsid w:val="0E1B0E28"/>
    <w:rsid w:val="0F36499C"/>
    <w:rsid w:val="0F566DED"/>
    <w:rsid w:val="10CA00A9"/>
    <w:rsid w:val="11346763"/>
    <w:rsid w:val="124D44D7"/>
    <w:rsid w:val="12F064C0"/>
    <w:rsid w:val="177D585E"/>
    <w:rsid w:val="1BD15B8A"/>
    <w:rsid w:val="1E9523AB"/>
    <w:rsid w:val="1EFD5951"/>
    <w:rsid w:val="1F5D0F05"/>
    <w:rsid w:val="2012618B"/>
    <w:rsid w:val="210C36D0"/>
    <w:rsid w:val="24194B61"/>
    <w:rsid w:val="243E5C6C"/>
    <w:rsid w:val="29D46E34"/>
    <w:rsid w:val="2A057F48"/>
    <w:rsid w:val="2C506C46"/>
    <w:rsid w:val="2CBF167E"/>
    <w:rsid w:val="2CFE44EE"/>
    <w:rsid w:val="2D263E4A"/>
    <w:rsid w:val="2EA57196"/>
    <w:rsid w:val="2FD65BF2"/>
    <w:rsid w:val="3448309F"/>
    <w:rsid w:val="34805B58"/>
    <w:rsid w:val="36D37A50"/>
    <w:rsid w:val="37290914"/>
    <w:rsid w:val="46707BA3"/>
    <w:rsid w:val="46BC7B48"/>
    <w:rsid w:val="46FFDAAD"/>
    <w:rsid w:val="48AF6648"/>
    <w:rsid w:val="4A144380"/>
    <w:rsid w:val="4B7C3077"/>
    <w:rsid w:val="4E125FF9"/>
    <w:rsid w:val="4F897904"/>
    <w:rsid w:val="54F16CCE"/>
    <w:rsid w:val="55855303"/>
    <w:rsid w:val="56AB522C"/>
    <w:rsid w:val="56B22415"/>
    <w:rsid w:val="56FE2DE7"/>
    <w:rsid w:val="57CF4D69"/>
    <w:rsid w:val="5905083F"/>
    <w:rsid w:val="59125B89"/>
    <w:rsid w:val="593A12B2"/>
    <w:rsid w:val="59CE514F"/>
    <w:rsid w:val="5A56726E"/>
    <w:rsid w:val="5AC1781E"/>
    <w:rsid w:val="5BCF5CB5"/>
    <w:rsid w:val="5D7D18C9"/>
    <w:rsid w:val="63376067"/>
    <w:rsid w:val="65E4751C"/>
    <w:rsid w:val="675A398D"/>
    <w:rsid w:val="69D0491A"/>
    <w:rsid w:val="69D4289F"/>
    <w:rsid w:val="69EB4AF7"/>
    <w:rsid w:val="6AF91C7B"/>
    <w:rsid w:val="6CFF9C0E"/>
    <w:rsid w:val="715C2F64"/>
    <w:rsid w:val="72CA46A5"/>
    <w:rsid w:val="7317663E"/>
    <w:rsid w:val="733221CE"/>
    <w:rsid w:val="73487C44"/>
    <w:rsid w:val="73EA64B2"/>
    <w:rsid w:val="76D6124E"/>
    <w:rsid w:val="77C16289"/>
    <w:rsid w:val="7B1A32B8"/>
    <w:rsid w:val="7C4028DA"/>
    <w:rsid w:val="7D3037AB"/>
    <w:rsid w:val="7D720440"/>
    <w:rsid w:val="7D81151B"/>
    <w:rsid w:val="B96F9E09"/>
    <w:rsid w:val="BD7ED3ED"/>
    <w:rsid w:val="BFEDAB9D"/>
    <w:rsid w:val="DF783391"/>
    <w:rsid w:val="DFDE0117"/>
    <w:rsid w:val="F97F8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3"/>
    <w:next w:val="3"/>
    <w:qFormat/>
    <w:uiPriority w:val="0"/>
    <w:pPr>
      <w:spacing w:after="120"/>
      <w:textAlignment w:val="baseline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838</Characters>
  <Lines>0</Lines>
  <Paragraphs>0</Paragraphs>
  <TotalTime>0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2022-04-14T17:31:00Z</dcterms:created>
  <dc:creator>亦文亦武</dc:creator>
  <cp:lastModifiedBy>Administrator</cp:lastModifiedBy>
  <cp:lastPrinted>2023-01-09T07:51:00Z</cp:lastPrinted>
  <dcterms:modified xsi:type="dcterms:W3CDTF">2023-01-09T07:57:46Z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61CA28C57CE2439C8C525103C0D5074E</vt:lpwstr>
  </property>
</Properties>
</file>