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50"/>
        <w:gridCol w:w="1267"/>
        <w:gridCol w:w="1066"/>
        <w:gridCol w:w="1634"/>
        <w:gridCol w:w="933"/>
        <w:gridCol w:w="1233"/>
        <w:gridCol w:w="867"/>
        <w:gridCol w:w="1067"/>
        <w:gridCol w:w="783"/>
        <w:gridCol w:w="767"/>
        <w:gridCol w:w="1566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2022年乐平市建成区水体排查清单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水体名称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水体类别（河流、湖泊、水渠、景观水体、水塘）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水体位置（起止点或具体点位）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长度（公里）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（平方公里）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黑臭（是/否）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黑臭等级（重度黑臭/轻度黑臭）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河湖长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整治主责部门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拟采取措施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长寿路、公园路沟渠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长寿路、公园路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东湖排水渠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东方红水闸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中店渠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城南派出所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东湖景观渠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五中南侧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锦阳城沟渠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锦阳汽车城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城北沟渠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市交通运输局附近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绿洲花园小区前水渠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城市外环路旁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洎安小区旁水渠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天湖路三期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南内河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东湖公园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公园水体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城东乐平大道附近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洪浩森林公园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公园水体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大连路附近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天湖公园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公园水体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城北凤凰大道附近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0.0495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北内河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老城区长寿路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乐平市住房和城乡建设局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1、控源截污。通过前期调查和排口溯源，对排口源头进行分流截污，剥离污染源；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2、管网完善。依据现场调查，对市政道路缺失的管段进行补建，形成完整分离的市政雨污水系统；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3、老旧管网清淤修复。依据前期CCTV检测成果，对淤堵破损的管道进行清淤修复，保障排水畅通的同时，解决污水外渗，清水入渗的问题。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4、生态修复。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Style w:val="5"/>
                <w:rFonts w:eastAsia="宋体"/>
                <w:lang w:val="en-US" w:eastAsia="zh-CN" w:bidi="ar"/>
              </w:rPr>
              <w:t>2025</w:t>
            </w:r>
            <w:r>
              <w:rPr>
                <w:rStyle w:val="6"/>
                <w:lang w:val="en-US" w:eastAsia="zh-CN" w:bidi="ar"/>
              </w:rPr>
              <w:t>年底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jMwNjc3OGVkZDRmZDQwNTNkMDM1NmM3NTA3NzUifQ=="/>
  </w:docVars>
  <w:rsids>
    <w:rsidRoot w:val="00172A27"/>
    <w:rsid w:val="03D65DE8"/>
    <w:rsid w:val="09A0077A"/>
    <w:rsid w:val="141D616C"/>
    <w:rsid w:val="143D4A67"/>
    <w:rsid w:val="198B7C05"/>
    <w:rsid w:val="240E7DD3"/>
    <w:rsid w:val="24A76853"/>
    <w:rsid w:val="31892966"/>
    <w:rsid w:val="35996A48"/>
    <w:rsid w:val="35F63A85"/>
    <w:rsid w:val="58502B77"/>
    <w:rsid w:val="5DE53064"/>
    <w:rsid w:val="62DD0AB5"/>
    <w:rsid w:val="683E7826"/>
    <w:rsid w:val="7098300F"/>
    <w:rsid w:val="7AB1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855</Words>
  <Characters>995</Characters>
  <Lines>0</Lines>
  <Paragraphs>0</Paragraphs>
  <TotalTime>37</TotalTime>
  <ScaleCrop>false</ScaleCrop>
  <LinksUpToDate>false</LinksUpToDate>
  <CharactersWithSpaces>1025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2022-06-23T01:36:00Z</dcterms:created>
  <dc:creator>不装蒜的聪</dc:creator>
  <cp:lastModifiedBy>Administrator</cp:lastModifiedBy>
  <cp:lastPrinted>2022-06-24T02:49:00Z</cp:lastPrinted>
  <dcterms:modified xsi:type="dcterms:W3CDTF">2022-06-29T03:11:03Z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D7FF5355A155436F8677C80B6C28ACA7</vt:lpwstr>
  </property>
</Properties>
</file>