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21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  <w:t>XX乡镇（街道）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val="en-US" w:eastAsia="zh-CN"/>
        </w:rPr>
        <w:t>信息发布制度</w:t>
      </w:r>
      <w:bookmarkStart w:id="0" w:name="_GoBack"/>
      <w:bookmarkEnd w:id="0"/>
    </w:p>
    <w:p w14:paraId="30A652F5">
      <w:pPr>
        <w:bidi w:val="0"/>
        <w:rPr>
          <w:highlight w:val="none"/>
        </w:rPr>
      </w:pPr>
      <w:r>
        <w:rPr>
          <w:rFonts w:hint="eastAsia"/>
          <w:b/>
          <w:bCs/>
          <w:highlight w:val="none"/>
        </w:rPr>
        <w:t>第一条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为了确保本</w:t>
      </w:r>
      <w:r>
        <w:rPr>
          <w:rFonts w:hint="eastAsia"/>
          <w:highlight w:val="none"/>
          <w:lang w:val="en-US" w:eastAsia="zh-CN"/>
        </w:rPr>
        <w:t>单位</w:t>
      </w:r>
      <w:r>
        <w:rPr>
          <w:rFonts w:hint="eastAsia"/>
          <w:highlight w:val="none"/>
        </w:rPr>
        <w:t>发布政府信息准确、及时、一致，保证政府信息发布的权威性和规范性，根据《中华人民共和国政府信息公开条例》等有关规定，制定本制度。</w:t>
      </w:r>
    </w:p>
    <w:p w14:paraId="1CFB3434">
      <w:pPr>
        <w:bidi w:val="0"/>
        <w:jc w:val="both"/>
        <w:rPr>
          <w:rFonts w:hint="eastAsia"/>
          <w:highlight w:val="none"/>
        </w:rPr>
      </w:pPr>
      <w:r>
        <w:rPr>
          <w:rFonts w:hint="eastAsia"/>
          <w:b/>
          <w:bCs/>
          <w:highlight w:val="none"/>
        </w:rPr>
        <w:t>第二条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设立</w:t>
      </w:r>
      <w:r>
        <w:rPr>
          <w:rFonts w:hint="eastAsia"/>
          <w:highlight w:val="none"/>
          <w:lang w:val="en-US" w:eastAsia="zh-CN"/>
        </w:rPr>
        <w:t>政府信息公开工作领导小组和领导小组办公室</w:t>
      </w:r>
      <w:r>
        <w:rPr>
          <w:rFonts w:hint="eastAsia"/>
          <w:highlight w:val="none"/>
        </w:rPr>
        <w:t>，指定专人负责政府信息网上发布工作。</w:t>
      </w:r>
    </w:p>
    <w:p w14:paraId="389EAFF8">
      <w:pPr>
        <w:bidi w:val="0"/>
        <w:rPr>
          <w:rFonts w:hint="eastAsia"/>
          <w:highlight w:val="none"/>
        </w:rPr>
      </w:pPr>
      <w:r>
        <w:rPr>
          <w:rFonts w:hint="eastAsia"/>
          <w:b/>
          <w:bCs/>
          <w:highlight w:val="none"/>
        </w:rPr>
        <w:t>第三条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主要通过以下方式对政府信息</w:t>
      </w:r>
      <w:r>
        <w:rPr>
          <w:rFonts w:hint="eastAsia"/>
          <w:highlight w:val="none"/>
          <w:lang w:val="en-US" w:eastAsia="zh-CN"/>
        </w:rPr>
        <w:t>进行</w:t>
      </w:r>
      <w:r>
        <w:rPr>
          <w:rFonts w:hint="eastAsia"/>
          <w:highlight w:val="none"/>
        </w:rPr>
        <w:t>公开发布：</w:t>
      </w:r>
    </w:p>
    <w:p w14:paraId="368B514D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（一）通过政府信息公开网站各条目、各专栏对外公开发布；</w:t>
      </w:r>
    </w:p>
    <w:p w14:paraId="62441DB9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</w:t>
      </w:r>
      <w:r>
        <w:rPr>
          <w:rFonts w:hint="eastAsia"/>
          <w:highlight w:val="none"/>
          <w:lang w:val="en-US" w:eastAsia="zh-CN"/>
        </w:rPr>
        <w:t>二</w:t>
      </w:r>
      <w:r>
        <w:rPr>
          <w:rFonts w:hint="eastAsia"/>
          <w:highlight w:val="none"/>
        </w:rPr>
        <w:t>）通过便民服务大厅窗口对外公开发布；</w:t>
      </w:r>
    </w:p>
    <w:p w14:paraId="6687845A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</w:t>
      </w:r>
      <w:r>
        <w:rPr>
          <w:rFonts w:hint="eastAsia"/>
          <w:highlight w:val="none"/>
          <w:lang w:val="en-US" w:eastAsia="zh-CN"/>
        </w:rPr>
        <w:t>三</w:t>
      </w:r>
      <w:r>
        <w:rPr>
          <w:rFonts w:hint="eastAsia"/>
          <w:highlight w:val="none"/>
        </w:rPr>
        <w:t>）通过有利于公开的其他有效形式。</w:t>
      </w:r>
    </w:p>
    <w:p w14:paraId="2D41267E">
      <w:pPr>
        <w:bidi w:val="0"/>
        <w:rPr>
          <w:rFonts w:hint="eastAsia"/>
          <w:highlight w:val="none"/>
        </w:rPr>
      </w:pPr>
      <w:r>
        <w:rPr>
          <w:rFonts w:hint="eastAsia"/>
          <w:b/>
          <w:bCs/>
          <w:highlight w:val="none"/>
        </w:rPr>
        <w:t>第四条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各科室应履行以下工作职责：</w:t>
      </w:r>
    </w:p>
    <w:p w14:paraId="476B8E22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（一）各</w:t>
      </w:r>
      <w:r>
        <w:rPr>
          <w:rFonts w:hint="eastAsia"/>
          <w:highlight w:val="none"/>
          <w:lang w:val="en-US" w:eastAsia="zh-CN"/>
        </w:rPr>
        <w:t>单位</w:t>
      </w:r>
      <w:r>
        <w:rPr>
          <w:rFonts w:hint="eastAsia"/>
          <w:highlight w:val="none"/>
        </w:rPr>
        <w:t>应指定一名专门信息员，负责向</w:t>
      </w:r>
      <w:r>
        <w:rPr>
          <w:rFonts w:hint="eastAsia"/>
          <w:highlight w:val="none"/>
          <w:lang w:val="en-US" w:eastAsia="zh-CN"/>
        </w:rPr>
        <w:t>政府信息公开领导小组办公室</w:t>
      </w:r>
      <w:r>
        <w:rPr>
          <w:rFonts w:hint="eastAsia"/>
          <w:highlight w:val="none"/>
        </w:rPr>
        <w:t>报送拟公开的政府信息相关材料；</w:t>
      </w:r>
    </w:p>
    <w:p w14:paraId="36B26427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（二）确保报送资料的真实、准确和及时，符合安全保密工作的要求；</w:t>
      </w:r>
    </w:p>
    <w:p w14:paraId="3E657343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（三）上报的政府信息需发电子文档。</w:t>
      </w:r>
    </w:p>
    <w:p w14:paraId="3ECBB551">
      <w:pPr>
        <w:bidi w:val="0"/>
        <w:rPr>
          <w:rFonts w:hint="eastAsia"/>
          <w:highlight w:val="none"/>
        </w:rPr>
      </w:pPr>
      <w:r>
        <w:rPr>
          <w:rFonts w:hint="eastAsia"/>
          <w:b/>
          <w:bCs/>
          <w:highlight w:val="none"/>
        </w:rPr>
        <w:t>第五条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val="en-US" w:eastAsia="zh-CN"/>
        </w:rPr>
        <w:t>政府信息公开领导小组办公室</w:t>
      </w:r>
      <w:r>
        <w:rPr>
          <w:rFonts w:hint="eastAsia"/>
          <w:highlight w:val="none"/>
        </w:rPr>
        <w:t>遵循以下工作程序：</w:t>
      </w:r>
    </w:p>
    <w:p w14:paraId="0584EBD2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（一）办公室负责信息宣传工作的同志对上报的公开信息进行核对，不能确定是否公开的填写《信息公开审批表》，经领导审批同意，应及时进行网上公开发布；</w:t>
      </w:r>
    </w:p>
    <w:p w14:paraId="4F2F36C1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（二）办公室网上公开发布内容的审核工作，一般内容在2个工作日内审核完毕并上网发布，紧急内容在1个工作日内审核完毕或依紧急内容具体时限要求确定。</w:t>
      </w:r>
    </w:p>
    <w:p w14:paraId="3BC75343">
      <w:pPr>
        <w:bidi w:val="0"/>
        <w:rPr>
          <w:rFonts w:hint="eastAsia"/>
          <w:highlight w:val="none"/>
        </w:rPr>
      </w:pPr>
      <w:r>
        <w:rPr>
          <w:rFonts w:hint="eastAsia"/>
          <w:b/>
          <w:bCs/>
          <w:highlight w:val="none"/>
        </w:rPr>
        <w:t>第六条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下列政府信息应当主动向社会公布：</w:t>
      </w:r>
    </w:p>
    <w:p w14:paraId="360F42BC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（一）各项事业发展规划及有关重大决策的情况；</w:t>
      </w:r>
    </w:p>
    <w:p w14:paraId="076CA752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（二）机构设置、职责权限及办事指南；</w:t>
      </w:r>
    </w:p>
    <w:p w14:paraId="7A7A1E8A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（三）招聘、录用以及公开选任干部的条件、程序、结果等情况；</w:t>
      </w:r>
    </w:p>
    <w:p w14:paraId="4315E492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（四）</w:t>
      </w:r>
      <w:r>
        <w:rPr>
          <w:highlight w:val="none"/>
        </w:rPr>
        <w:t>办理行政许可和其他对外管理服务事项的依据、条件、程序以及办理结果；</w:t>
      </w:r>
    </w:p>
    <w:p w14:paraId="589FC8B5">
      <w:pPr>
        <w:bidi w:val="0"/>
        <w:rPr>
          <w:highlight w:val="none"/>
        </w:rPr>
      </w:pPr>
      <w:r>
        <w:rPr>
          <w:rFonts w:hint="eastAsia"/>
          <w:highlight w:val="none"/>
        </w:rPr>
        <w:t>（五）</w:t>
      </w:r>
      <w:r>
        <w:rPr>
          <w:highlight w:val="none"/>
        </w:rPr>
        <w:t>实施行政处罚、行政强制的依据、条件、程序以及本行政机关认为具有一定社会影响的行政处罚决定；</w:t>
      </w:r>
    </w:p>
    <w:p w14:paraId="71E86C69">
      <w:pPr>
        <w:bidi w:val="0"/>
        <w:rPr>
          <w:highlight w:val="none"/>
        </w:rPr>
      </w:pPr>
      <w:r>
        <w:rPr>
          <w:rFonts w:hint="eastAsia"/>
          <w:highlight w:val="none"/>
        </w:rPr>
        <w:t>（六）财政预算、决算信息；</w:t>
      </w:r>
    </w:p>
    <w:p w14:paraId="2FCA33E1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（</w:t>
      </w:r>
      <w:r>
        <w:rPr>
          <w:rFonts w:hint="eastAsia"/>
          <w:highlight w:val="none"/>
          <w:lang w:val="en-US" w:eastAsia="zh-CN"/>
        </w:rPr>
        <w:t>七</w:t>
      </w:r>
      <w:r>
        <w:rPr>
          <w:rFonts w:hint="eastAsia"/>
          <w:highlight w:val="none"/>
        </w:rPr>
        <w:t>）法律、法规、规章规定需要公开的其他政府信息。</w:t>
      </w:r>
    </w:p>
    <w:p w14:paraId="153E006C">
      <w:pPr>
        <w:bidi w:val="0"/>
        <w:rPr>
          <w:rFonts w:hint="eastAsia"/>
          <w:highlight w:val="none"/>
        </w:rPr>
      </w:pPr>
      <w:r>
        <w:rPr>
          <w:rFonts w:hint="eastAsia"/>
          <w:b/>
          <w:bCs/>
          <w:highlight w:val="none"/>
        </w:rPr>
        <w:t>第七条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下列政府信息不予向社会公布：</w:t>
      </w:r>
    </w:p>
    <w:p w14:paraId="5639E169">
      <w:pPr>
        <w:bidi w:val="0"/>
        <w:rPr>
          <w:highlight w:val="none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一</w:t>
      </w:r>
      <w:r>
        <w:rPr>
          <w:rFonts w:hint="eastAsia"/>
          <w:highlight w:val="none"/>
          <w:lang w:eastAsia="zh-CN"/>
        </w:rPr>
        <w:t>）</w:t>
      </w:r>
      <w:r>
        <w:rPr>
          <w:highlight w:val="none"/>
        </w:rPr>
        <w:t>依法确定为国家秘密的政府信息</w:t>
      </w:r>
      <w:r>
        <w:rPr>
          <w:rFonts w:hint="eastAsia"/>
          <w:highlight w:val="none"/>
          <w:lang w:eastAsia="zh-CN"/>
        </w:rPr>
        <w:t>；</w:t>
      </w:r>
    </w:p>
    <w:p w14:paraId="0D304A44">
      <w:pPr>
        <w:bidi w:val="0"/>
        <w:rPr>
          <w:highlight w:val="none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二</w:t>
      </w:r>
      <w:r>
        <w:rPr>
          <w:rFonts w:hint="eastAsia"/>
          <w:highlight w:val="none"/>
          <w:lang w:eastAsia="zh-CN"/>
        </w:rPr>
        <w:t>）</w:t>
      </w:r>
      <w:r>
        <w:rPr>
          <w:highlight w:val="none"/>
        </w:rPr>
        <w:t>公开后可能危及国家安全、公共安全、经济安全、社会稳定的政府信息；</w:t>
      </w:r>
    </w:p>
    <w:p w14:paraId="2D44E263">
      <w:pPr>
        <w:bidi w:val="0"/>
        <w:rPr>
          <w:highlight w:val="none"/>
        </w:rPr>
      </w:pPr>
      <w:r>
        <w:rPr>
          <w:highlight w:val="none"/>
        </w:rPr>
        <w:t>（</w:t>
      </w:r>
      <w:r>
        <w:rPr>
          <w:rFonts w:hint="eastAsia"/>
          <w:highlight w:val="none"/>
          <w:lang w:val="en-US" w:eastAsia="zh-CN"/>
        </w:rPr>
        <w:t>三</w:t>
      </w:r>
      <w:r>
        <w:rPr>
          <w:highlight w:val="none"/>
        </w:rPr>
        <w:t>）</w:t>
      </w:r>
      <w:r>
        <w:rPr>
          <w:rFonts w:hint="eastAsia"/>
          <w:highlight w:val="none"/>
        </w:rPr>
        <w:t>涉及商业秘密、个人隐私等公开会对第三方合法权益造成损害的政府信息</w:t>
      </w:r>
      <w:r>
        <w:rPr>
          <w:highlight w:val="none"/>
        </w:rPr>
        <w:t>；</w:t>
      </w:r>
    </w:p>
    <w:p w14:paraId="08158E1D">
      <w:pPr>
        <w:bidi w:val="0"/>
        <w:rPr>
          <w:highlight w:val="none"/>
        </w:rPr>
      </w:pPr>
      <w:r>
        <w:rPr>
          <w:highlight w:val="none"/>
        </w:rPr>
        <w:t>（</w:t>
      </w:r>
      <w:r>
        <w:rPr>
          <w:rFonts w:hint="eastAsia"/>
          <w:highlight w:val="none"/>
          <w:lang w:val="en-US" w:eastAsia="zh-CN"/>
        </w:rPr>
        <w:t>四</w:t>
      </w:r>
      <w:r>
        <w:rPr>
          <w:highlight w:val="none"/>
        </w:rPr>
        <w:t>）属于工作秘密或者公开后可能导致工作秘密被泄露的；</w:t>
      </w:r>
    </w:p>
    <w:p w14:paraId="7DD41433">
      <w:pPr>
        <w:bidi w:val="0"/>
        <w:rPr>
          <w:highlight w:val="none"/>
        </w:rPr>
      </w:pPr>
      <w:r>
        <w:rPr>
          <w:highlight w:val="none"/>
        </w:rPr>
        <w:t>（</w:t>
      </w:r>
      <w:r>
        <w:rPr>
          <w:rFonts w:hint="eastAsia"/>
          <w:highlight w:val="none"/>
          <w:lang w:val="en-US" w:eastAsia="zh-CN"/>
        </w:rPr>
        <w:t>五</w:t>
      </w:r>
      <w:r>
        <w:rPr>
          <w:highlight w:val="none"/>
        </w:rPr>
        <w:t>）正在调查、讨论、审议过程中的政府信息以及行政执法案卷材料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  <w:lang w:val="en-US" w:eastAsia="zh-CN"/>
        </w:rPr>
        <w:t>但</w:t>
      </w:r>
      <w:r>
        <w:rPr>
          <w:highlight w:val="none"/>
        </w:rPr>
        <w:t>法律、法规另有规定的除外；</w:t>
      </w:r>
    </w:p>
    <w:p w14:paraId="5CF1187C">
      <w:pPr>
        <w:bidi w:val="0"/>
        <w:rPr>
          <w:highlight w:val="none"/>
        </w:rPr>
      </w:pPr>
      <w:r>
        <w:rPr>
          <w:rFonts w:hint="eastAsia"/>
          <w:highlight w:val="none"/>
        </w:rPr>
        <w:t>（六）与执法有关，公开后可能直接影响案件查处或者危及个人生命安全的；</w:t>
      </w:r>
    </w:p>
    <w:p w14:paraId="3414B49C">
      <w:pPr>
        <w:bidi w:val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</w:rPr>
        <w:t>（七）法律、法规、规章规定不予公开的其他情形。</w:t>
      </w:r>
    </w:p>
    <w:p w14:paraId="14A54A31">
      <w:pPr>
        <w:bidi w:val="0"/>
        <w:rPr>
          <w:rFonts w:hint="eastAsia"/>
          <w:highlight w:val="none"/>
        </w:rPr>
      </w:pPr>
      <w:r>
        <w:rPr>
          <w:rFonts w:hint="eastAsia"/>
          <w:b/>
          <w:bCs/>
          <w:highlight w:val="none"/>
        </w:rPr>
        <w:t>第八条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本制度</w:t>
      </w:r>
      <w:r>
        <w:rPr>
          <w:highlight w:val="none"/>
        </w:rPr>
        <w:t>由</w:t>
      </w:r>
      <w:r>
        <w:rPr>
          <w:rFonts w:hint="eastAsia"/>
          <w:highlight w:val="none"/>
          <w:lang w:val="en-US" w:eastAsia="zh-CN"/>
        </w:rPr>
        <w:t>XX乡镇（街道）政府信息公开领导小组办公室</w:t>
      </w:r>
      <w:r>
        <w:rPr>
          <w:rFonts w:hint="eastAsia"/>
          <w:highlight w:val="none"/>
        </w:rPr>
        <w:t>解释。</w:t>
      </w:r>
    </w:p>
    <w:p w14:paraId="30A5CEBF">
      <w:pPr>
        <w:bidi w:val="0"/>
        <w:rPr>
          <w:highlight w:val="none"/>
        </w:rPr>
      </w:pPr>
      <w:r>
        <w:rPr>
          <w:rFonts w:hint="eastAsia"/>
          <w:b/>
          <w:bCs/>
          <w:highlight w:val="none"/>
        </w:rPr>
        <w:t>第九条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本制度自发布之日起施行。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yNTQwZDczYWVjY2Y4ZGMwOTMyODJkZGM0YmNiYjQifQ=="/>
  </w:docVars>
  <w:rsids>
    <w:rsidRoot w:val="5EA851D0"/>
    <w:rsid w:val="058C31A7"/>
    <w:rsid w:val="0DAD6793"/>
    <w:rsid w:val="43B14940"/>
    <w:rsid w:val="44434CB8"/>
    <w:rsid w:val="45683FFD"/>
    <w:rsid w:val="46BC6448"/>
    <w:rsid w:val="49222F47"/>
    <w:rsid w:val="50243055"/>
    <w:rsid w:val="5B565178"/>
    <w:rsid w:val="5C583DA2"/>
    <w:rsid w:val="5EA8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pacing w:before="0" w:after="0" w:line="600" w:lineRule="exact"/>
      <w:ind w:left="0" w:right="0" w:firstLine="880" w:firstLineChars="200"/>
      <w:jc w:val="both"/>
    </w:pPr>
    <w:rPr>
      <w:rFonts w:ascii="Times New Roman" w:hAnsi="Times New Roman" w:eastAsia="仿宋_GB2312" w:cs="仿宋_GB2312"/>
      <w:sz w:val="32"/>
      <w:szCs w:val="20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outlineLvl w:val="0"/>
    </w:pPr>
    <w:rPr>
      <w:rFonts w:ascii="Times New Roman" w:hAnsi="Times New Roman" w:eastAsia="黑体"/>
      <w:kern w:val="44"/>
      <w:szCs w:val="20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1"/>
    </w:pPr>
    <w:rPr>
      <w:rFonts w:ascii="Times New Roman" w:hAnsi="Times New Roman" w:eastAsia="楷体_GB2312"/>
      <w:b/>
    </w:rPr>
  </w:style>
  <w:style w:type="paragraph" w:styleId="2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1014</Words>
  <Characters>1014</Characters>
  <Lines>0</Lines>
  <Paragraphs>0</Paragraphs>
  <TotalTime>7</TotalTime>
  <ScaleCrop>false</ScaleCrop>
  <LinksUpToDate>false</LinksUpToDate>
  <CharactersWithSpaces>1014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2024-06-28T03:55:00Z</dcterms:created>
  <dc:creator>Chen*</dc:creator>
  <cp:lastModifiedBy>万事芬达</cp:lastModifiedBy>
  <dcterms:modified xsi:type="dcterms:W3CDTF">2026-01-05T03:19:39Z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544826065C304BBCA8371895C48EFFB9_13</vt:lpwstr>
  </property>
  <property fmtid="{D5CDD505-2E9C-101B-9397-08002B2CF9AE}" pid="4" name="KSOTemplateDocerSaveRecord">
    <vt:lpwstr>eyJoZGlkIjoiOTk4ODQxYTc1MzJlNTUwY2Q2YmZmMzQ3YTI3NGQxMjYiLCJ1c2VySWQiOiI0NTAzODI0NjAifQ==</vt:lpwstr>
  </property>
</Properties>
</file>