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市纪委市监委派驻纪检监察组对口联系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lang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eastAsia="zh-CN"/>
        </w:rPr>
        <w:t>单位工程项目监督表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/>
          <w:b/>
          <w:bCs/>
          <w:sz w:val="36"/>
          <w:szCs w:val="36"/>
          <w:lang w:eastAsia="zh-CN"/>
        </w:rPr>
      </w:pPr>
    </w:p>
    <w:p>
      <w:pPr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表一：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         </w:t>
      </w:r>
      <w:r>
        <w:rPr>
          <w:rFonts w:hint="eastAsia"/>
          <w:b/>
          <w:bCs/>
          <w:sz w:val="36"/>
          <w:szCs w:val="36"/>
          <w:lang w:eastAsia="zh-CN"/>
        </w:rPr>
        <w:t>工程项目基本信息表</w:t>
      </w:r>
    </w:p>
    <w:tbl>
      <w:tblPr>
        <w:tblStyle w:val="3"/>
        <w:tblW w:w="9250" w:type="dxa"/>
        <w:tblInd w:w="1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988"/>
        <w:gridCol w:w="1175"/>
        <w:gridCol w:w="146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项目信息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工程项目名称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乐平市上罗源安置房建设项目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工程项目曾用名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无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工程项目投资额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14560.17（万元）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工程项目地址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江西省景德镇市乐平接渡镇大连路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合同签订日期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2020年11月3日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实际开工日期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2021年7月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单位信息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单位名称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责任人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联系电话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建设（责任）单位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乐平市国有资产经营管理集团有限公司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周坤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13979867551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勘察单位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核工业华东二六七工程勘察院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叶勇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13807928467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设计单位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广州黄埔建筑设计院有限公司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  <w:t>韦奔</w:t>
            </w:r>
          </w:p>
        </w:tc>
        <w:tc>
          <w:tcPr>
            <w:tcW w:w="1462" w:type="dxa"/>
            <w:vAlign w:val="center"/>
          </w:tcPr>
          <w:p>
            <w:pPr>
              <w:numPr>
                <w:numId w:val="0"/>
              </w:numPr>
              <w:tabs>
                <w:tab w:val="left" w:pos="384"/>
              </w:tabs>
              <w:ind w:leftChars="0"/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15079218323</w:t>
            </w:r>
          </w:p>
          <w:p>
            <w:pPr>
              <w:tabs>
                <w:tab w:val="left" w:pos="384"/>
              </w:tabs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监理单位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江西省赣洪工程建设监理有限公司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汪林林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18046842785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施工（总）承包单位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江西省连城建筑工程有限公司</w:t>
            </w: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王寻</w:t>
            </w: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  <w:t>15179042705</w:t>
            </w: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专业分包单位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Merge w:val="restart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劳务分包单位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8" w:hRule="atLeast"/>
        </w:trPr>
        <w:tc>
          <w:tcPr>
            <w:tcW w:w="2175" w:type="dxa"/>
            <w:vMerge w:val="continue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217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责任纪检监察机构</w:t>
            </w:r>
          </w:p>
        </w:tc>
        <w:tc>
          <w:tcPr>
            <w:tcW w:w="298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  <w:tc>
          <w:tcPr>
            <w:tcW w:w="14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701" w:right="1361" w:bottom="147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M2MwZTdmYjAxODBjYzFhZDMxYTNiYTQ3NjE0YmUifQ=="/>
  </w:docVars>
  <w:rsids>
    <w:rsidRoot w:val="1A1514E2"/>
    <w:rsid w:val="02290B5A"/>
    <w:rsid w:val="194263DF"/>
    <w:rsid w:val="1A1514E2"/>
    <w:rsid w:val="1F8C4650"/>
    <w:rsid w:val="2F9224F8"/>
    <w:rsid w:val="30D0421F"/>
    <w:rsid w:val="3E8D7442"/>
    <w:rsid w:val="40BE75F7"/>
    <w:rsid w:val="485036DC"/>
    <w:rsid w:val="4E683E6B"/>
    <w:rsid w:val="5366389F"/>
    <w:rsid w:val="77476464"/>
    <w:rsid w:val="7D22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343</Characters>
  <Lines>0</Lines>
  <Paragraphs>0</Paragraphs>
  <TotalTime>1181</TotalTime>
  <ScaleCrop>false</ScaleCrop>
  <LinksUpToDate>false</LinksUpToDate>
  <CharactersWithSpaces>353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2023-05-17T03:47:00Z</dcterms:created>
  <dc:creator>zhu710817</dc:creator>
  <cp:lastModifiedBy>石东平</cp:lastModifiedBy>
  <cp:lastPrinted>2023-05-24T03:03:00Z</cp:lastPrinted>
  <dcterms:modified xsi:type="dcterms:W3CDTF">2023-05-24T03:09:12Z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7F50F3CEF66E47A29B92F39F3CBFFDE5_13</vt:lpwstr>
  </property>
</Properties>
</file>