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A3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年粮食单产质量提升项目合格名单</w:t>
      </w:r>
    </w:p>
    <w:p w14:paraId="4E0936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13"/>
        <w:tblW w:w="15165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45"/>
        <w:gridCol w:w="2220"/>
        <w:gridCol w:w="1245"/>
        <w:gridCol w:w="1365"/>
        <w:gridCol w:w="1035"/>
        <w:gridCol w:w="2940"/>
        <w:gridCol w:w="1215"/>
        <w:gridCol w:w="1185"/>
        <w:gridCol w:w="1590"/>
        <w:gridCol w:w="675"/>
      </w:tblGrid>
      <w:tr w14:paraId="59A1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50" w:type="dxa"/>
            <w:shd w:val="clear" w:color="auto" w:fill="auto"/>
            <w:vAlign w:val="center"/>
          </w:tcPr>
          <w:p w14:paraId="4534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7B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C86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项目实施主体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694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F22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种植季别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（早稻、中稻、晚稻）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ADA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F4B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单产提升实施内容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B44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单产提升关键技术总投入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655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中央财政资金补助金额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(万元)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D46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E8F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32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50" w:type="dxa"/>
            <w:shd w:val="clear" w:color="auto" w:fill="auto"/>
            <w:vAlign w:val="center"/>
          </w:tcPr>
          <w:p w14:paraId="52C0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21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CBAA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乐平市石平水稻种植专业合作社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1AC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EE5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A69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1589.7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ADCC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推广兵两优、野香优航1573、嘉丰优2号1589亩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FE3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706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343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华石平1507986****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95130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8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50" w:type="dxa"/>
            <w:shd w:val="clear" w:color="auto" w:fill="auto"/>
            <w:vAlign w:val="center"/>
          </w:tcPr>
          <w:p w14:paraId="6378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F1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CDE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乐平市双田高为民水稻种植家庭农场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243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0E4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D1B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92D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推广泰优396、贡两优粤农丝苗、香禾优明月丝苗640亩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A87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FFC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0A6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高为民1867981****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88897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C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50" w:type="dxa"/>
            <w:shd w:val="clear" w:color="auto" w:fill="auto"/>
            <w:vAlign w:val="center"/>
          </w:tcPr>
          <w:p w14:paraId="0AFD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C0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18C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乐平市双田蔡崇勇谷物种植家庭农场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747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29F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664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F54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推广泰优396、贡两优粤农丝苗、香禾优明月丝苗713亩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0EB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A99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F89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蔡崇勇1387989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5D417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5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0" w:type="dxa"/>
            <w:shd w:val="clear" w:color="auto" w:fill="auto"/>
            <w:vAlign w:val="center"/>
          </w:tcPr>
          <w:p w14:paraId="2221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65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05CFD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乐平市银辉种植专业合作社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DC9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F6C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07F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3A86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推广金珍优早丝、香禾优明月丝苗1300亩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B67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1D4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01C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孙朋辉1397039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84D6F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F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50" w:type="dxa"/>
            <w:shd w:val="clear" w:color="auto" w:fill="auto"/>
            <w:vAlign w:val="center"/>
          </w:tcPr>
          <w:p w14:paraId="421B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97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44665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乐平市水清农业科技发展有限公司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A3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农业企业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08C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B8F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E7EC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推广金珍优早丝、香禾优明月丝苗352亩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7EC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3BD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050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王爱华1303050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61878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7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50" w:type="dxa"/>
            <w:shd w:val="clear" w:color="auto" w:fill="auto"/>
            <w:vAlign w:val="center"/>
          </w:tcPr>
          <w:p w14:paraId="695D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0A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01DEB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乐平市久日农业科技发展有限公司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57F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农业企业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A5F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7F1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F25D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推广金珍优早丝、香禾优明月丝苗385亩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66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DA7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2EC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韩克华1366798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D3D54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5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50" w:type="dxa"/>
            <w:shd w:val="clear" w:color="auto" w:fill="auto"/>
            <w:vAlign w:val="center"/>
          </w:tcPr>
          <w:p w14:paraId="6327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1F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377B4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乐平市浯口水平水稻种植家庭农场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3C3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DBC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162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A4F6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推广泰优398、贡两优粤农丝苗，香禾优明月丝苗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052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FBF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EEF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夏文华1832285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1474B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3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50" w:type="dxa"/>
            <w:shd w:val="clear" w:color="auto" w:fill="auto"/>
            <w:vAlign w:val="center"/>
          </w:tcPr>
          <w:p w14:paraId="00F5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79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16D1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乐平市礼林镇汇美家庭农场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474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DDD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EFD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012C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推广兵两优309，萍两优雅占，昌乡优1650，580亩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42D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ACA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F06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张美华1807985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38281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8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50" w:type="dxa"/>
            <w:shd w:val="clear" w:color="auto" w:fill="auto"/>
            <w:vAlign w:val="center"/>
          </w:tcPr>
          <w:p w14:paraId="1A4F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04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D04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乐平市双田王发根谷物种植家庭农场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DA2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049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早、晚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AAD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586E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推广华两优香占，野香优航1573。500亩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46D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64F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C19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王发根1308614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2AE9C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7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50" w:type="dxa"/>
            <w:shd w:val="clear" w:color="auto" w:fill="auto"/>
            <w:vAlign w:val="center"/>
          </w:tcPr>
          <w:p w14:paraId="145C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EC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252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乐平市智翔农业专业合作社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9A4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79C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5A0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4084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推广金珍优早丝、香禾优明月丝苗1390亩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F5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4B8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AAA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陶智翔1919831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D9BAB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D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50" w:type="dxa"/>
            <w:shd w:val="clear" w:color="auto" w:fill="auto"/>
            <w:vAlign w:val="center"/>
          </w:tcPr>
          <w:p w14:paraId="4A63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6C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DEA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乐平市乐港镇江龙家庭农场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31D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26E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CCB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14:paraId="5E4AD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推广金珍优早丝1268亩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C8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ADC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2DD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江金涛1397987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12974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5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50" w:type="dxa"/>
            <w:shd w:val="clear" w:color="auto" w:fill="auto"/>
            <w:vAlign w:val="center"/>
          </w:tcPr>
          <w:p w14:paraId="2204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0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FB64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乐平市粮山种植专业合作社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939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65E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320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1D7F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推广泰优398，香禾优明月丝苗，贡两优粤农丝苗805亩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15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428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ADF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钟长松1887983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A5C26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C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0" w:type="dxa"/>
            <w:shd w:val="clear" w:color="auto" w:fill="auto"/>
            <w:vAlign w:val="center"/>
          </w:tcPr>
          <w:p w14:paraId="74DD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40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DD8F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乐平市双田范洪峰谷物种植家庭农场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7FF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89E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F98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55C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推广泰优398，贡两优粤农丝苗、香禾优明月丝苗600亩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7C5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89C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254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范洪峰1376793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64514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C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0" w:type="dxa"/>
            <w:shd w:val="clear" w:color="auto" w:fill="auto"/>
            <w:vAlign w:val="center"/>
          </w:tcPr>
          <w:p w14:paraId="40CE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96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6CEB9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乐平市丞昱水稻种植家庭农场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900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8C4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B7D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4BF8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推广甬优1538、启两优5410。1400亩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E3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8D2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F03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陶珍珍1376783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43217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B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50" w:type="dxa"/>
            <w:shd w:val="clear" w:color="auto" w:fill="auto"/>
            <w:vAlign w:val="center"/>
          </w:tcPr>
          <w:p w14:paraId="2613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E8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0283B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乐平市硕丰水稻种植专业合作社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4E4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08D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早、晚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7B9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0EC3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推广野香优航1573，泰优398.500亩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91D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5F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B1D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石桥桥1364798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CBA7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C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50" w:type="dxa"/>
            <w:shd w:val="clear" w:color="auto" w:fill="auto"/>
            <w:vAlign w:val="center"/>
          </w:tcPr>
          <w:p w14:paraId="5CDF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97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51BF2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乐平市双田项银香水稻种植家庭农场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7FA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AEF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126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C68C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推广香禾优明月丝苗、野香优航1573，嘉丰优2号，500亩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3A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247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AB7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项银香1577982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DA7F7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4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0" w:type="dxa"/>
            <w:shd w:val="clear" w:color="auto" w:fill="auto"/>
            <w:vAlign w:val="center"/>
          </w:tcPr>
          <w:p w14:paraId="0C21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FA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4B22E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乐平市胡玑军种养殖家庭农场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91A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C5B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6E0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E56A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推广勇优1538、启两优5410。1300亩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1D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BCA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A7D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胡玑军1810798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F363F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8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50" w:type="dxa"/>
            <w:shd w:val="clear" w:color="auto" w:fill="auto"/>
            <w:vAlign w:val="center"/>
          </w:tcPr>
          <w:p w14:paraId="0B4C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31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1CA8D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乐平市查金高种植专业合作社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978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71C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C52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F337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兵两优309、晚稻昌乡优1650、兵两优309.550亩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32E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4F2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CC1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查金高1777982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A55DA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7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50" w:type="dxa"/>
            <w:shd w:val="clear" w:color="auto" w:fill="auto"/>
            <w:vAlign w:val="center"/>
          </w:tcPr>
          <w:p w14:paraId="5638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4F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3FC4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乐平市塔前石仕标水稻种植家庭农场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CEF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A27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FD1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DCC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推广兵两优309、萍两优雅占634亩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60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641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8D5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石仁标1571798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7370A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3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0" w:type="dxa"/>
            <w:shd w:val="clear" w:color="auto" w:fill="auto"/>
            <w:vAlign w:val="center"/>
          </w:tcPr>
          <w:p w14:paraId="60F7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89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3EF11D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乐平市吴文有谷物种植家庭农场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F3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10C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FC9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6BA6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推广萍两优雅占、兵两优309、香禾优明月丝苗855亩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016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23.94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95F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9E2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吴文有1309718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3E282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D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4BE3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1F15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0626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乐平市双田何炳亮水稻种植家庭农场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3515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457F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23F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7F6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推广野香优航1573、香禾优明月丝苗400亩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AC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138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C95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何炳亮1897980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62158E5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D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6A43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60D8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4667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乐平市接渡新德养殖家庭农场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5451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15B3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8CB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0ACD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推广贡两优粤农丝苗310亩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F33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FE8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B5F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钟新德1877981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04B9A3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2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1516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36A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59474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乐平市大良水稻病虫害防治专业合作社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567E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19C8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3FB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069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推广泰优398、甬优1538。1650亩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CB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A77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969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王顺波1376782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4C229ED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E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1F8D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7AD2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38351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乐平市加和家庭农场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BFC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1FF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B72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1370.2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60F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推广兵两优309、嘉丰优二号，野香优航1573。1370亩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F0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852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A9D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蔡加和1517983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5FD5EB4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C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7487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8F2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1C2C2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乐平市叶冬根种植家庭农场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716D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4C9C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120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197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推广兵两优309、晚稻香禾优明月丝苗、萍两优雅占610亩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90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6E1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CC3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叶冬根1587949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D54E8E1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6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47EF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5C18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70273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乐平市浯口邵元海水稻种植家庭农场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7FD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6DD1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FAB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C19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泰优398，贡两优粤农丝苗，香禾优明月丝苗647亩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A2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6A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7B2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邵元海1587006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51E09C9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0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6830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79E6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61552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乐平市众埠镇魏三保家庭农场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095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175C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761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1326.14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7FC9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推广泰优398、贡两优粤农丝苗，香禾优明月丝苗1326.14亩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7E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712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BA8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魏三保1507987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320D635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5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3EAC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2B13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6D79B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乐平市礼林洪启福家庭农场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71D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3D33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92D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12F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兵两优309、萍两优雅占、甬优1538。535亩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9E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C84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037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洪启福1507988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FCDAFED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B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10E9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8E7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B073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乐平市塔前荣祥家庭农场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003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1071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CDF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DC9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兵两优309、野香优航1573、500亩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D2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870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C18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石贵云1538173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D0CECF5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9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21A3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12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3BE667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乐平市中天农业机械化统防统治专业合作社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A65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3A88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BDE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614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野香优航1573、香禾优明月丝苗3500亩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B0B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6E7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9F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蔡应明1397985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7F453D4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D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0403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5C23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5E6B2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乐平市礼林胡发根家庭农场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1EE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5BC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829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D72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兵两优309、贡两优粤农丝苗，昌乡优1650.500亩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31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F68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422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胡发根1387982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70F275F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C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1E82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61D1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3B8CE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乐平市洪五仔种植专业合作社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CD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3C40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112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E75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兵两优309、昌乡优1650.萍两优雅占650亩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E3C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9E5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8FC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洪五仔1351798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0EC3A8A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1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1221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25EA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0E898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乐平市金波种植专业合作社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4D5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4815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3A2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068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兵两优309、昌乡优1650.萍两优雅占740亩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6E0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48A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44C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程金波1897988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736D46C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0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6EC9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175B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0EDFC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乐平市塔前石松明水稻种植家庭农场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D94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B17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52A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C67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泰优398、馥香两优19香、甬优1538.670亩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47E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6D2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3C5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石松明1807986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F806A0A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6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4E6E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670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6297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乐平市塔前石松才水稻种植家庭农场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D3C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176B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14A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73E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泰优398、野香优航1573、馥香两优19香559亩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D29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DDB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D68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石松才1375530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CD80627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3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576E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6165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41E8F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乐平市塔前徐永新家庭农场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6BA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586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73B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A99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泰优398、贡两优粤农丝苗、甬优1538.520亩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62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84F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A69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徐永新1507985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68F0C97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1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0B5A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6C12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90ED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乐平市茂然农新水稻种植专业合作社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400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07BA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早、晚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A19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518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兵两优309、甬优1538、香禾优明月丝苗1480亩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5FF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2A4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3AB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陶茂然1387005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1000D75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7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3393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80B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4BCE0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乐平市子高水稻种植专业合作社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114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6022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早、晚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FA5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522.9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034B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兵两优309、香禾优明月丝苗522.9亩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1F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1DC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4D0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韩子高1887981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20056C6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C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3740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F57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4CEC3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乐平市新农机耕产业化专业合作社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713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4652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57D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8BE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推广金珍优早丝、香禾优明月丝苗2150亩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0B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71F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BDC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汪旭文1397983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D01DAB1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7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1CAF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67AD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31247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乐平市建德家庭农场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14F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18CB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299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B25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兵两优309、野香优航1573、嘉丰优2号917亩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6C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221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F5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张建英1397986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bookmarkStart w:id="0" w:name="_GoBack"/>
            <w:bookmarkEnd w:id="0"/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DEC837A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F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1BB0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689C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6059BB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乐平市镇桥镇童文明家庭农场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765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7A7B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早、晚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95F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754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嘉丰优2号、金珍优早丝800亩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52B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B01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0FD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童文明1807985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5791A85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3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4031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25BF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2FD7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乐平市大华农作物病虫害防治专业合作社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A92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7542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222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C90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兵两优309、野香优航1573、香禾优明月丝苗5700亩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96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31.06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4E1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F59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查中华1387983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C8DAF25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D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6B73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6F49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1CC48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乐平市程秀青水稻种植家庭农场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A82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4D6E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48A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EFB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兵两优309、野香优航1573、香禾优明月丝苗2390亩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013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C94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4AA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程秀青1397986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64BE9D9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2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3127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68A4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68CC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乐平市双田永林水稻种植家庭农场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00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31D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DD0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166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泰优398、野香优航1573、350亩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8E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453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F31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彭永林1870708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0426CB2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7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37C5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2D8B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228B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乐平市水龙种植家庭农场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665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568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2C4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D91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贡两优粤农丝苗、香禾优明月丝苗1030亩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DF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A7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A4E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程淑琴1535008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8A2F5E1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E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2EB7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7064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329BD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乐平市汪哥种养家庭农场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0A8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D68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664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590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野香优航1573、贡两优粤农丝苗570亩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7A4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601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BCF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汪春有1369798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67E2F45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6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4AB9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18DB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89A8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乐平市塔前水生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EAA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4C9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090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946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泰优398、馥香两优19香、甬优1538.575亩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E5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2D8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59E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石水生1376783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9FD91F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6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51B8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75F4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237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乐平市塔前蔡汤华水稻种植家庭农场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2DD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619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D16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5BF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泰优398、贡两优粤农丝苗、甬优1538.530亩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ACD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CE8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C71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蔡汤华1347982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46B0DE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5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2274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30DF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A9F6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乐平市塔前石长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EF5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D9D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A58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AC4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泰优398、野香优航1573、馥香两优19香700亩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891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183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B93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石长发1507989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8BF0776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9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335F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1637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FB6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乐平市程永庚水稻种植家庭农场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DEB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9C5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36B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15A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兵两优309、野香优航1573、香禾优明月丝苗1015亩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F9B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0CC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2A9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程永庚1870708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271AED0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3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067C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E89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4555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乐平市荣旺农民专业合作社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61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4D88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早中晚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C12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9B0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兵两优309、昌乡优1650.萍两优雅占560亩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022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966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28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程旺富1364798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7DBC26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C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50" w:type="dxa"/>
            <w:shd w:val="clear" w:color="auto" w:fill="auto"/>
            <w:noWrap/>
            <w:vAlign w:val="center"/>
          </w:tcPr>
          <w:p w14:paraId="722C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B1C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C8CB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乐平市李细山水稻种植家庭农场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9E8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028C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早、晚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030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B7A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勇优1538、启两优5410.690亩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8F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6EA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46F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李细山1387982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F160C87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3003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8C991"/>
    <w:multiLevelType w:val="multilevel"/>
    <w:tmpl w:val="6218C99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7455F5DE"/>
    <w:multiLevelType w:val="singleLevel"/>
    <w:tmpl w:val="7455F5DE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E753B"/>
    <w:rsid w:val="1D6E753B"/>
    <w:rsid w:val="31D900D5"/>
    <w:rsid w:val="3C692E3D"/>
    <w:rsid w:val="64103BE0"/>
    <w:rsid w:val="6DB903EF"/>
    <w:rsid w:val="6E86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42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4">
    <w:name w:val="heading 2"/>
    <w:basedOn w:val="5"/>
    <w:next w:val="5"/>
    <w:semiHidden/>
    <w:unhideWhenUsed/>
    <w:qFormat/>
    <w:uiPriority w:val="0"/>
    <w:pPr>
      <w:keepNext/>
      <w:keepLines/>
      <w:numPr>
        <w:ilvl w:val="1"/>
        <w:numId w:val="2"/>
      </w:numPr>
      <w:spacing w:beforeLines="0" w:beforeAutospacing="0" w:afterLines="0" w:afterAutospacing="0" w:line="560" w:lineRule="exact"/>
      <w:ind w:firstLine="964" w:firstLineChars="300"/>
      <w:outlineLvl w:val="1"/>
    </w:pPr>
    <w:rPr>
      <w:rFonts w:ascii="Arial" w:hAnsi="Arial" w:eastAsia="仿宋"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iPriority w:val="0"/>
  </w:style>
  <w:style w:type="paragraph" w:styleId="5">
    <w:name w:val="toc 2"/>
    <w:basedOn w:val="1"/>
    <w:next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2025-03-27T02:52:00Z</dcterms:created>
  <dc:creator>☀滑板TALENT⚡</dc:creator>
  <cp:lastModifiedBy>☀滑板TALENT⚡</cp:lastModifiedBy>
  <dcterms:modified xsi:type="dcterms:W3CDTF">2025-03-27T03:17:47Z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9FDDF8A7BA954CEEA38D50F6318EE794_11</vt:lpwstr>
  </property>
  <property fmtid="{D5CDD505-2E9C-101B-9397-08002B2CF9AE}" pid="4" name="KSOTemplateDocerSaveRecord">
    <vt:lpwstr>eyJoZGlkIjoiODkzODBlZjE1ZGFlOWNjZGVhNWI4Y2M5ZDQ3M2E1NzYiLCJ1c2VySWQiOiIyMDQ2NDIxODYifQ==</vt:lpwstr>
  </property>
</Properties>
</file>